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47A9D3" w14:textId="77777777"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14:paraId="574AC643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</w:t>
      </w:r>
      <w:r w:rsidR="00561F60">
        <w:rPr>
          <w:rFonts w:ascii="Times New Roman" w:hAnsi="Times New Roman"/>
          <w:sz w:val="28"/>
          <w:szCs w:val="24"/>
        </w:rPr>
        <w:t xml:space="preserve"> – </w:t>
      </w:r>
      <w:r w:rsidRPr="008C6046">
        <w:rPr>
          <w:rFonts w:ascii="Times New Roman" w:hAnsi="Times New Roman"/>
          <w:sz w:val="28"/>
          <w:szCs w:val="24"/>
        </w:rPr>
        <w:t>Главный инженер</w:t>
      </w:r>
    </w:p>
    <w:p w14:paraId="6AA4E489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</w:t>
      </w:r>
      <w:proofErr w:type="spellStart"/>
      <w:r w:rsidRPr="008C6046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8"/>
          <w:szCs w:val="24"/>
        </w:rPr>
        <w:t xml:space="preserve"> ГЭС-1»</w:t>
      </w:r>
    </w:p>
    <w:p w14:paraId="52E040B2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______________ В.</w:t>
      </w:r>
      <w:r w:rsidR="00B709F5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>. Ко</w:t>
      </w:r>
      <w:r w:rsidR="00B709F5">
        <w:rPr>
          <w:rFonts w:ascii="Times New Roman" w:hAnsi="Times New Roman"/>
          <w:sz w:val="28"/>
          <w:szCs w:val="24"/>
        </w:rPr>
        <w:t>злов</w:t>
      </w:r>
      <w:r w:rsidRPr="008C6046">
        <w:rPr>
          <w:rFonts w:ascii="Times New Roman" w:hAnsi="Times New Roman"/>
          <w:sz w:val="28"/>
          <w:szCs w:val="24"/>
        </w:rPr>
        <w:t xml:space="preserve"> </w:t>
      </w:r>
    </w:p>
    <w:p w14:paraId="001EE035" w14:textId="2E7E6C12"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«</w:t>
      </w:r>
      <w:r w:rsidR="004C6685">
        <w:rPr>
          <w:rFonts w:ascii="Times New Roman" w:hAnsi="Times New Roman"/>
          <w:sz w:val="28"/>
          <w:szCs w:val="24"/>
        </w:rPr>
        <w:t>___</w:t>
      </w:r>
      <w:proofErr w:type="gramStart"/>
      <w:r w:rsidR="004C6685">
        <w:rPr>
          <w:rFonts w:ascii="Times New Roman" w:hAnsi="Times New Roman"/>
          <w:sz w:val="28"/>
          <w:szCs w:val="24"/>
        </w:rPr>
        <w:t>_</w:t>
      </w:r>
      <w:r w:rsidRPr="008C6046">
        <w:rPr>
          <w:rFonts w:ascii="Times New Roman" w:hAnsi="Times New Roman"/>
          <w:sz w:val="28"/>
          <w:szCs w:val="24"/>
        </w:rPr>
        <w:t>»</w:t>
      </w:r>
      <w:r w:rsidR="004C6685">
        <w:rPr>
          <w:rFonts w:ascii="Times New Roman" w:hAnsi="Times New Roman"/>
          <w:sz w:val="28"/>
          <w:szCs w:val="24"/>
        </w:rPr>
        <w:t>_</w:t>
      </w:r>
      <w:proofErr w:type="gramEnd"/>
      <w:r w:rsidR="004C6685">
        <w:rPr>
          <w:rFonts w:ascii="Times New Roman" w:hAnsi="Times New Roman"/>
          <w:sz w:val="28"/>
          <w:szCs w:val="24"/>
        </w:rPr>
        <w:t>______________</w:t>
      </w:r>
      <w:r w:rsidRPr="008C6046">
        <w:rPr>
          <w:rFonts w:ascii="Times New Roman" w:hAnsi="Times New Roman"/>
          <w:sz w:val="28"/>
          <w:szCs w:val="24"/>
        </w:rPr>
        <w:t>202</w:t>
      </w:r>
      <w:r w:rsidR="00DB1392">
        <w:rPr>
          <w:rFonts w:ascii="Times New Roman" w:hAnsi="Times New Roman"/>
          <w:sz w:val="28"/>
          <w:szCs w:val="24"/>
        </w:rPr>
        <w:t>3</w:t>
      </w:r>
      <w:r w:rsidR="00B05620">
        <w:rPr>
          <w:rFonts w:ascii="Times New Roman" w:hAnsi="Times New Roman"/>
          <w:sz w:val="28"/>
          <w:szCs w:val="24"/>
        </w:rPr>
        <w:t> </w:t>
      </w:r>
      <w:r w:rsidRPr="008C6046">
        <w:rPr>
          <w:rFonts w:ascii="Times New Roman" w:hAnsi="Times New Roman"/>
          <w:sz w:val="28"/>
          <w:szCs w:val="24"/>
        </w:rPr>
        <w:t>г.</w:t>
      </w:r>
    </w:p>
    <w:p w14:paraId="3B8C082D" w14:textId="77777777" w:rsidR="00CD4EEC" w:rsidRPr="00755E79" w:rsidRDefault="00CD4EEC" w:rsidP="00CD4EEC">
      <w:pPr>
        <w:spacing w:before="360" w:after="360"/>
        <w:jc w:val="center"/>
        <w:rPr>
          <w:rFonts w:ascii="Times New Roman" w:hAnsi="Times New Roman"/>
          <w:b/>
          <w:sz w:val="28"/>
          <w:szCs w:val="24"/>
        </w:rPr>
      </w:pPr>
      <w:r w:rsidRPr="00755E79">
        <w:rPr>
          <w:rFonts w:ascii="Times New Roman" w:hAnsi="Times New Roman"/>
          <w:b/>
          <w:sz w:val="28"/>
          <w:szCs w:val="24"/>
        </w:rPr>
        <w:t>Техническое задание на проведение закупки услуг</w:t>
      </w:r>
    </w:p>
    <w:p w14:paraId="0D449E00" w14:textId="49EEC2A2" w:rsidR="006C57FF" w:rsidRDefault="006C57FF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Основание для проведения: ГКПЗ 2023 года, лот №</w:t>
      </w:r>
      <w:r w:rsidRPr="006C57FF">
        <w:rPr>
          <w:rFonts w:ascii="Times New Roman" w:hAnsi="Times New Roman"/>
          <w:sz w:val="24"/>
          <w:szCs w:val="24"/>
        </w:rPr>
        <w:t>23.000033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6C57FF">
        <w:rPr>
          <w:rFonts w:ascii="Times New Roman" w:hAnsi="Times New Roman"/>
          <w:sz w:val="24"/>
          <w:szCs w:val="24"/>
        </w:rPr>
        <w:t>Сервисное обслуживание ЭГР, ГМК и ЗАЗ двух ГА</w:t>
      </w:r>
      <w:r>
        <w:rPr>
          <w:rFonts w:ascii="Times New Roman" w:hAnsi="Times New Roman"/>
          <w:sz w:val="24"/>
          <w:szCs w:val="24"/>
        </w:rPr>
        <w:t>».</w:t>
      </w:r>
    </w:p>
    <w:p w14:paraId="062285A9" w14:textId="30150BCF" w:rsidR="00D54024" w:rsidRPr="008C6046" w:rsidRDefault="00D54024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A6342D">
        <w:rPr>
          <w:rFonts w:ascii="Times New Roman" w:hAnsi="Times New Roman"/>
          <w:sz w:val="24"/>
          <w:szCs w:val="24"/>
        </w:rPr>
        <w:t>«С</w:t>
      </w:r>
      <w:r w:rsidR="008C6046" w:rsidRPr="008C6046">
        <w:rPr>
          <w:rFonts w:ascii="Times New Roman" w:hAnsi="Times New Roman"/>
          <w:sz w:val="24"/>
          <w:szCs w:val="24"/>
        </w:rPr>
        <w:t>ервисно</w:t>
      </w:r>
      <w:r w:rsidR="00A6342D">
        <w:rPr>
          <w:rFonts w:ascii="Times New Roman" w:hAnsi="Times New Roman"/>
          <w:sz w:val="24"/>
          <w:szCs w:val="24"/>
        </w:rPr>
        <w:t>е</w:t>
      </w:r>
      <w:r w:rsidR="008C6046" w:rsidRPr="008C6046">
        <w:rPr>
          <w:rFonts w:ascii="Times New Roman" w:hAnsi="Times New Roman"/>
          <w:sz w:val="24"/>
          <w:szCs w:val="24"/>
        </w:rPr>
        <w:t xml:space="preserve"> обслуживания ЭГР</w:t>
      </w:r>
      <w:r w:rsidR="00D945D0">
        <w:rPr>
          <w:rFonts w:ascii="Times New Roman" w:hAnsi="Times New Roman"/>
          <w:sz w:val="24"/>
          <w:szCs w:val="24"/>
        </w:rPr>
        <w:t>,</w:t>
      </w:r>
      <w:r w:rsidR="008C6046" w:rsidRPr="008C6046">
        <w:rPr>
          <w:rFonts w:ascii="Times New Roman" w:hAnsi="Times New Roman"/>
          <w:sz w:val="24"/>
          <w:szCs w:val="24"/>
        </w:rPr>
        <w:t xml:space="preserve"> ГМК</w:t>
      </w:r>
      <w:r w:rsidR="00D945D0">
        <w:rPr>
          <w:rFonts w:ascii="Times New Roman" w:hAnsi="Times New Roman"/>
          <w:sz w:val="24"/>
          <w:szCs w:val="24"/>
        </w:rPr>
        <w:t xml:space="preserve"> и ЗАЗ </w:t>
      </w:r>
      <w:r w:rsidR="008C6046" w:rsidRPr="008C6046">
        <w:rPr>
          <w:rFonts w:ascii="Times New Roman" w:hAnsi="Times New Roman"/>
          <w:sz w:val="24"/>
          <w:szCs w:val="24"/>
        </w:rPr>
        <w:t>ГА</w:t>
      </w:r>
      <w:r w:rsidR="0031525B" w:rsidRPr="008B5E0D">
        <w:rPr>
          <w:rFonts w:ascii="Times New Roman" w:hAnsi="Times New Roman"/>
          <w:sz w:val="24"/>
          <w:szCs w:val="24"/>
        </w:rPr>
        <w:t xml:space="preserve"> </w:t>
      </w:r>
      <w:r w:rsidR="00413B3F">
        <w:rPr>
          <w:rFonts w:ascii="Times New Roman" w:hAnsi="Times New Roman"/>
          <w:sz w:val="24"/>
          <w:szCs w:val="24"/>
        </w:rPr>
        <w:t>№ 1,</w:t>
      </w:r>
      <w:r w:rsidR="0031525B">
        <w:rPr>
          <w:rFonts w:ascii="Times New Roman" w:hAnsi="Times New Roman"/>
          <w:sz w:val="24"/>
          <w:szCs w:val="24"/>
        </w:rPr>
        <w:t>3</w:t>
      </w:r>
      <w:r w:rsidR="00D945D0">
        <w:rPr>
          <w:rFonts w:ascii="Times New Roman" w:hAnsi="Times New Roman"/>
          <w:sz w:val="24"/>
          <w:szCs w:val="24"/>
        </w:rPr>
        <w:t>»</w:t>
      </w:r>
      <w:r w:rsidR="003131BB">
        <w:rPr>
          <w:rFonts w:ascii="Times New Roman" w:hAnsi="Times New Roman"/>
          <w:sz w:val="24"/>
          <w:szCs w:val="24"/>
        </w:rPr>
        <w:t>.</w:t>
      </w:r>
    </w:p>
    <w:p w14:paraId="756E680D" w14:textId="3272C503" w:rsidR="00775AB8" w:rsidRPr="008C6046" w:rsidRDefault="00D54024" w:rsidP="00E36B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6C57FF" w:rsidRPr="006C57FF">
        <w:rPr>
          <w:rFonts w:ascii="Times New Roman" w:hAnsi="Times New Roman"/>
          <w:sz w:val="24"/>
          <w:szCs w:val="24"/>
        </w:rPr>
        <w:t>394 941,56</w:t>
      </w:r>
      <w:r w:rsidR="006C57FF">
        <w:rPr>
          <w:rFonts w:ascii="Times New Roman" w:hAnsi="Times New Roman"/>
          <w:sz w:val="24"/>
          <w:szCs w:val="24"/>
        </w:rPr>
        <w:t xml:space="preserve"> сомони (триста девяносто четыре тысячи девятьсот сорок один сомони, 56 дирам)</w:t>
      </w:r>
      <w:r w:rsidR="00775AB8" w:rsidRPr="008C6046">
        <w:rPr>
          <w:rFonts w:ascii="Times New Roman" w:hAnsi="Times New Roman"/>
          <w:sz w:val="24"/>
          <w:szCs w:val="24"/>
        </w:rPr>
        <w:t>.</w:t>
      </w:r>
    </w:p>
    <w:p w14:paraId="279ABBC0" w14:textId="77777777" w:rsidR="00E11125" w:rsidRPr="008C6046" w:rsidRDefault="00E11125" w:rsidP="00B0241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21867E" w14:textId="77777777"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7F31967E" w14:textId="77777777" w:rsidR="00775AB8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 xml:space="preserve">Техническое задание </w:t>
      </w:r>
    </w:p>
    <w:p w14:paraId="2C675064" w14:textId="2EDE73D6" w:rsidR="00E11125" w:rsidRPr="00F9151C" w:rsidRDefault="00CD4EEC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>на п</w:t>
      </w:r>
      <w:r w:rsidR="0035436A" w:rsidRPr="008C6046">
        <w:rPr>
          <w:sz w:val="24"/>
        </w:rPr>
        <w:t xml:space="preserve">роведение </w:t>
      </w:r>
      <w:r w:rsidR="008C6046">
        <w:rPr>
          <w:sz w:val="24"/>
        </w:rPr>
        <w:t>сервисного обслуживания ЭГР</w:t>
      </w:r>
      <w:r w:rsidR="00D945D0">
        <w:rPr>
          <w:sz w:val="24"/>
        </w:rPr>
        <w:t>,</w:t>
      </w:r>
      <w:r w:rsidR="008C6046">
        <w:rPr>
          <w:sz w:val="24"/>
        </w:rPr>
        <w:t xml:space="preserve"> ГМК</w:t>
      </w:r>
      <w:r w:rsidR="00D945D0">
        <w:rPr>
          <w:sz w:val="24"/>
        </w:rPr>
        <w:t xml:space="preserve"> и ЗАЗ двух</w:t>
      </w:r>
      <w:r w:rsidR="008C6046">
        <w:rPr>
          <w:sz w:val="24"/>
        </w:rPr>
        <w:t xml:space="preserve"> ГА </w:t>
      </w:r>
      <w:r w:rsidR="00775AB8">
        <w:rPr>
          <w:sz w:val="24"/>
        </w:rPr>
        <w:t>№</w:t>
      </w:r>
      <w:r w:rsidR="006C57FF">
        <w:rPr>
          <w:sz w:val="24"/>
        </w:rPr>
        <w:t>1,3</w:t>
      </w:r>
    </w:p>
    <w:p w14:paraId="1283E678" w14:textId="77777777"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692D50C6" w14:textId="77777777"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ГЭС-1»</w:t>
      </w:r>
      <w:r w:rsidR="00E11125" w:rsidRPr="008C6046">
        <w:rPr>
          <w:rFonts w:ascii="Times New Roman" w:hAnsi="Times New Roman"/>
          <w:sz w:val="24"/>
          <w:szCs w:val="24"/>
        </w:rPr>
        <w:t>;</w:t>
      </w:r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14:paraId="0A80AB34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 С</w:t>
      </w:r>
      <w:r w:rsidR="00EE6A7D">
        <w:rPr>
          <w:rFonts w:ascii="Times New Roman" w:hAnsi="Times New Roman"/>
          <w:sz w:val="24"/>
          <w:szCs w:val="24"/>
        </w:rPr>
        <w:t>ентябрь</w:t>
      </w:r>
      <w:r w:rsidR="00D57CEF">
        <w:rPr>
          <w:rFonts w:ascii="Times New Roman" w:hAnsi="Times New Roman"/>
          <w:sz w:val="24"/>
          <w:szCs w:val="24"/>
        </w:rPr>
        <w:t xml:space="preserve"> – </w:t>
      </w:r>
      <w:r w:rsidR="00FC4479">
        <w:rPr>
          <w:rFonts w:ascii="Times New Roman" w:hAnsi="Times New Roman"/>
          <w:sz w:val="24"/>
          <w:szCs w:val="24"/>
        </w:rPr>
        <w:t>октябрь</w:t>
      </w:r>
      <w:r w:rsidR="00D57CEF">
        <w:rPr>
          <w:rFonts w:ascii="Times New Roman" w:hAnsi="Times New Roman"/>
          <w:sz w:val="24"/>
          <w:szCs w:val="24"/>
        </w:rPr>
        <w:t xml:space="preserve"> </w:t>
      </w:r>
      <w:r w:rsidR="004622B5" w:rsidRPr="008C6046">
        <w:rPr>
          <w:rFonts w:ascii="Times New Roman" w:hAnsi="Times New Roman"/>
          <w:sz w:val="24"/>
          <w:szCs w:val="24"/>
        </w:rPr>
        <w:t>202</w:t>
      </w:r>
      <w:r w:rsidR="00F9151C" w:rsidRPr="002263CA">
        <w:rPr>
          <w:rFonts w:ascii="Times New Roman" w:hAnsi="Times New Roman"/>
          <w:sz w:val="24"/>
          <w:szCs w:val="24"/>
        </w:rPr>
        <w:t>2</w:t>
      </w:r>
      <w:r w:rsidR="00D57CEF">
        <w:rPr>
          <w:rFonts w:ascii="Times New Roman" w:hAnsi="Times New Roman"/>
          <w:sz w:val="24"/>
          <w:szCs w:val="24"/>
        </w:rPr>
        <w:t xml:space="preserve"> </w:t>
      </w:r>
      <w:r w:rsidR="004622B5" w:rsidRPr="008C6046">
        <w:rPr>
          <w:rFonts w:ascii="Times New Roman" w:hAnsi="Times New Roman"/>
          <w:sz w:val="24"/>
          <w:szCs w:val="24"/>
        </w:rPr>
        <w:t>г</w:t>
      </w:r>
      <w:r w:rsidR="00D57CEF">
        <w:rPr>
          <w:rFonts w:ascii="Times New Roman" w:hAnsi="Times New Roman"/>
          <w:sz w:val="24"/>
          <w:szCs w:val="24"/>
        </w:rPr>
        <w:t>ода, сроки ориентировочные, уточняются</w:t>
      </w:r>
      <w:r w:rsidR="0059094E">
        <w:rPr>
          <w:rFonts w:ascii="Times New Roman" w:hAnsi="Times New Roman"/>
          <w:sz w:val="24"/>
          <w:szCs w:val="24"/>
        </w:rPr>
        <w:t xml:space="preserve"> перед закл</w:t>
      </w:r>
      <w:r w:rsidR="00F16B77">
        <w:rPr>
          <w:rFonts w:ascii="Times New Roman" w:hAnsi="Times New Roman"/>
          <w:sz w:val="24"/>
          <w:szCs w:val="24"/>
        </w:rPr>
        <w:t>ю</w:t>
      </w:r>
      <w:r w:rsidR="0059094E">
        <w:rPr>
          <w:rFonts w:ascii="Times New Roman" w:hAnsi="Times New Roman"/>
          <w:sz w:val="24"/>
          <w:szCs w:val="24"/>
        </w:rPr>
        <w:t>чением</w:t>
      </w:r>
      <w:r w:rsidR="00D57CEF">
        <w:rPr>
          <w:rFonts w:ascii="Times New Roman" w:hAnsi="Times New Roman"/>
          <w:sz w:val="24"/>
          <w:szCs w:val="24"/>
        </w:rPr>
        <w:t xml:space="preserve"> договора</w:t>
      </w:r>
      <w:r w:rsidR="00F16B77">
        <w:rPr>
          <w:rFonts w:ascii="Times New Roman" w:hAnsi="Times New Roman"/>
          <w:sz w:val="24"/>
          <w:szCs w:val="24"/>
        </w:rPr>
        <w:t>;</w:t>
      </w:r>
    </w:p>
    <w:p w14:paraId="05349341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F9095B">
        <w:rPr>
          <w:rFonts w:ascii="Times New Roman" w:hAnsi="Times New Roman"/>
          <w:i/>
          <w:sz w:val="24"/>
          <w:szCs w:val="24"/>
        </w:rPr>
        <w:t xml:space="preserve"> – </w:t>
      </w:r>
      <w:r w:rsidR="00F9095B" w:rsidRPr="003230AB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от стоимости оказания услуг на расчетный счет </w:t>
      </w:r>
      <w:r w:rsidR="0038029A">
        <w:rPr>
          <w:rFonts w:ascii="Times New Roman" w:hAnsi="Times New Roman"/>
          <w:sz w:val="24"/>
          <w:szCs w:val="24"/>
        </w:rPr>
        <w:t>Контрагент</w:t>
      </w:r>
      <w:r w:rsidR="00F9095B">
        <w:rPr>
          <w:rFonts w:ascii="Times New Roman" w:hAnsi="Times New Roman"/>
          <w:sz w:val="24"/>
          <w:szCs w:val="24"/>
        </w:rPr>
        <w:t>а</w:t>
      </w:r>
      <w:r w:rsidR="00F9095B" w:rsidRPr="003230AB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</w:t>
      </w:r>
      <w:r w:rsidR="00F9095B">
        <w:rPr>
          <w:rFonts w:ascii="Times New Roman" w:hAnsi="Times New Roman"/>
          <w:sz w:val="24"/>
          <w:szCs w:val="24"/>
        </w:rPr>
        <w:t>.</w:t>
      </w:r>
      <w:r w:rsidR="004622B5" w:rsidRPr="008C6046">
        <w:rPr>
          <w:rFonts w:ascii="Times New Roman" w:hAnsi="Times New Roman"/>
          <w:sz w:val="24"/>
          <w:szCs w:val="24"/>
        </w:rPr>
        <w:t>;</w:t>
      </w:r>
    </w:p>
    <w:p w14:paraId="4D01E247" w14:textId="77777777"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</w:p>
    <w:p w14:paraId="5C52AA70" w14:textId="77777777" w:rsidR="000C503D" w:rsidRPr="005D7D0C" w:rsidRDefault="005D7D0C" w:rsidP="005D7D0C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</w:rPr>
      </w:pPr>
      <w:r w:rsidRPr="005D7D0C">
        <w:rPr>
          <w:rFonts w:ascii="Times New Roman" w:hAnsi="Times New Roman"/>
          <w:sz w:val="24"/>
        </w:rPr>
        <w:t>ГОСТ 54149-2010</w:t>
      </w:r>
      <w:r>
        <w:rPr>
          <w:rFonts w:ascii="Times New Roman" w:hAnsi="Times New Roman"/>
          <w:sz w:val="24"/>
        </w:rPr>
        <w:t xml:space="preserve">, </w:t>
      </w:r>
      <w:r w:rsidRPr="005D7D0C">
        <w:rPr>
          <w:rFonts w:ascii="Times New Roman" w:hAnsi="Times New Roman"/>
          <w:sz w:val="24"/>
        </w:rPr>
        <w:t>СТО 17330282.27.140.001-2006</w:t>
      </w:r>
      <w:r>
        <w:rPr>
          <w:rFonts w:ascii="Times New Roman" w:hAnsi="Times New Roman"/>
          <w:sz w:val="24"/>
        </w:rPr>
        <w:t xml:space="preserve">, </w:t>
      </w:r>
      <w:r w:rsidRPr="005D7D0C">
        <w:rPr>
          <w:rFonts w:ascii="Times New Roman" w:hAnsi="Times New Roman"/>
          <w:sz w:val="24"/>
        </w:rPr>
        <w:t>ГОСТ 12405-81</w:t>
      </w:r>
      <w:r w:rsidR="003750DE">
        <w:rPr>
          <w:rFonts w:ascii="Times New Roman" w:hAnsi="Times New Roman"/>
          <w:sz w:val="24"/>
        </w:rPr>
        <w:t>;</w:t>
      </w:r>
    </w:p>
    <w:p w14:paraId="6A61730F" w14:textId="77777777"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3750DE">
        <w:rPr>
          <w:rFonts w:ascii="Times New Roman" w:hAnsi="Times New Roman"/>
          <w:i/>
          <w:sz w:val="24"/>
          <w:szCs w:val="24"/>
        </w:rPr>
        <w:t xml:space="preserve"> – </w:t>
      </w:r>
      <w:r w:rsidR="004622B5" w:rsidRPr="000C503D">
        <w:rPr>
          <w:rFonts w:ascii="Times New Roman" w:hAnsi="Times New Roman"/>
          <w:sz w:val="24"/>
          <w:szCs w:val="24"/>
        </w:rPr>
        <w:t>Отсутствуют;</w:t>
      </w:r>
    </w:p>
    <w:p w14:paraId="378807A0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14:paraId="789964A8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14:paraId="2FB77193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3750DE">
        <w:rPr>
          <w:rFonts w:ascii="Times New Roman" w:hAnsi="Times New Roman"/>
          <w:sz w:val="24"/>
          <w:szCs w:val="24"/>
        </w:rPr>
        <w:t xml:space="preserve"> – Контрагент</w:t>
      </w:r>
      <w:r w:rsidR="004622B5" w:rsidRPr="008C6046">
        <w:rPr>
          <w:rFonts w:ascii="Times New Roman" w:hAnsi="Times New Roman"/>
          <w:sz w:val="24"/>
          <w:szCs w:val="24"/>
        </w:rPr>
        <w:t xml:space="preserve">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2B8CE7A6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</w:t>
      </w:r>
      <w:r w:rsidR="00542759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несет ответственность за причиненные его персоналом убытки, связанные с конфликтами, нарушением дисциплины.</w:t>
      </w:r>
    </w:p>
    <w:p w14:paraId="579F9D93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216CFB2D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В случае привлечения </w:t>
      </w:r>
      <w:r w:rsidR="004C562C">
        <w:rPr>
          <w:rFonts w:ascii="Times New Roman" w:hAnsi="Times New Roman"/>
          <w:sz w:val="24"/>
          <w:szCs w:val="24"/>
        </w:rPr>
        <w:t>Контрагентом</w:t>
      </w:r>
      <w:r w:rsidRPr="008C6046">
        <w:rPr>
          <w:rFonts w:ascii="Times New Roman" w:hAnsi="Times New Roman"/>
          <w:sz w:val="24"/>
          <w:szCs w:val="24"/>
        </w:rPr>
        <w:t xml:space="preserve"> субподрядной организации, </w:t>
      </w:r>
      <w:r w:rsidR="004C562C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6CECC0F7" w14:textId="77777777" w:rsidR="004622B5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- </w:t>
      </w:r>
      <w:r w:rsidR="004C562C">
        <w:rPr>
          <w:rFonts w:ascii="Times New Roman" w:hAnsi="Times New Roman"/>
          <w:sz w:val="24"/>
          <w:szCs w:val="24"/>
        </w:rPr>
        <w:t>Контрагент</w:t>
      </w:r>
      <w:r w:rsidRPr="008C6046">
        <w:rPr>
          <w:rFonts w:ascii="Times New Roman" w:hAnsi="Times New Roman"/>
          <w:sz w:val="24"/>
          <w:szCs w:val="24"/>
        </w:rPr>
        <w:t xml:space="preserve">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14:paraId="51B3B8D8" w14:textId="77777777" w:rsidR="00775AB8" w:rsidRDefault="00775AB8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76C70CB5" w14:textId="77777777" w:rsidR="00775AB8" w:rsidRPr="008C6046" w:rsidRDefault="00775AB8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14:paraId="4D3F7E94" w14:textId="77777777" w:rsidR="004622B5" w:rsidRPr="008C6046" w:rsidRDefault="004622B5" w:rsidP="00A85A1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17E7D34D" w14:textId="77777777" w:rsidR="008E2A95" w:rsidRPr="00FF62C2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видам оказываемых услуг:</w:t>
      </w:r>
    </w:p>
    <w:p w14:paraId="33A1FB27" w14:textId="77777777" w:rsidR="00FF62C2" w:rsidRDefault="00FF62C2" w:rsidP="003E7118">
      <w:pPr>
        <w:pStyle w:val="a8"/>
        <w:spacing w:after="0" w:line="240" w:lineRule="auto"/>
        <w:ind w:left="567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Выполнить ревизию </w:t>
      </w:r>
      <w:r w:rsidR="00460D08">
        <w:rPr>
          <w:rFonts w:ascii="Times New Roman" w:hAnsi="Times New Roman"/>
          <w:b/>
          <w:sz w:val="24"/>
          <w:szCs w:val="24"/>
        </w:rPr>
        <w:t>шкафа управления регулятора</w:t>
      </w:r>
      <w:r w:rsidR="00FC2D7A">
        <w:rPr>
          <w:rFonts w:ascii="Times New Roman" w:hAnsi="Times New Roman"/>
          <w:b/>
          <w:sz w:val="24"/>
          <w:szCs w:val="24"/>
        </w:rPr>
        <w:t>, колонки ГМК</w:t>
      </w:r>
      <w:r w:rsidR="00460D08">
        <w:rPr>
          <w:rFonts w:ascii="Times New Roman" w:hAnsi="Times New Roman"/>
          <w:b/>
          <w:sz w:val="24"/>
          <w:szCs w:val="24"/>
        </w:rPr>
        <w:t xml:space="preserve"> и </w:t>
      </w:r>
      <w:r>
        <w:rPr>
          <w:rFonts w:ascii="Times New Roman" w:hAnsi="Times New Roman"/>
          <w:b/>
          <w:sz w:val="24"/>
          <w:szCs w:val="24"/>
        </w:rPr>
        <w:t xml:space="preserve">полевого оборудования.  </w:t>
      </w:r>
    </w:p>
    <w:p w14:paraId="682CDA4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состояния уплотнений дверей шкаф</w:t>
      </w:r>
      <w:r w:rsidR="002E1624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>.</w:t>
      </w:r>
    </w:p>
    <w:p w14:paraId="1BBE270A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 отсутствие механических повреждений аппаратуры.</w:t>
      </w:r>
    </w:p>
    <w:p w14:paraId="68EC7748" w14:textId="77777777" w:rsidR="00086E31" w:rsidRPr="00FC2D7A" w:rsidRDefault="00086E31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работоспособности вентиляторов, концевых выключателей и ламп освещения в шкаф</w:t>
      </w:r>
      <w:r w:rsidR="008B7140">
        <w:rPr>
          <w:rFonts w:ascii="Times New Roman" w:hAnsi="Times New Roman"/>
          <w:sz w:val="24"/>
          <w:szCs w:val="24"/>
        </w:rPr>
        <w:t>у управления регулятора</w:t>
      </w:r>
      <w:r w:rsidR="00FC2D7A">
        <w:rPr>
          <w:rFonts w:ascii="Times New Roman" w:hAnsi="Times New Roman"/>
          <w:sz w:val="24"/>
          <w:szCs w:val="24"/>
        </w:rPr>
        <w:t>.</w:t>
      </w:r>
    </w:p>
    <w:p w14:paraId="52A8FE64" w14:textId="77777777" w:rsidR="00086E31" w:rsidRPr="00086E31" w:rsidRDefault="00086E31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Удаление пыли и загрязнений внутри шкаф</w:t>
      </w:r>
      <w:r w:rsidR="008B7140">
        <w:rPr>
          <w:rFonts w:ascii="Times New Roman" w:hAnsi="Times New Roman"/>
          <w:sz w:val="24"/>
          <w:szCs w:val="24"/>
        </w:rPr>
        <w:t>а регулятора</w:t>
      </w:r>
      <w:r w:rsidR="00FC2D7A">
        <w:rPr>
          <w:rFonts w:ascii="Times New Roman" w:hAnsi="Times New Roman"/>
          <w:sz w:val="24"/>
          <w:szCs w:val="24"/>
        </w:rPr>
        <w:t>.</w:t>
      </w:r>
    </w:p>
    <w:p w14:paraId="3834181F" w14:textId="77777777" w:rsidR="00086E31" w:rsidRPr="00086E31" w:rsidRDefault="00086E31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заземления корпусных элементов шкаф</w:t>
      </w:r>
      <w:r w:rsidR="008B7140">
        <w:rPr>
          <w:rFonts w:ascii="Times New Roman" w:hAnsi="Times New Roman"/>
          <w:sz w:val="24"/>
          <w:szCs w:val="24"/>
        </w:rPr>
        <w:t>а</w:t>
      </w:r>
      <w:r w:rsidR="008B7140" w:rsidRPr="008B7140">
        <w:t xml:space="preserve"> </w:t>
      </w:r>
      <w:r w:rsidR="008B7140">
        <w:rPr>
          <w:rFonts w:ascii="Times New Roman" w:hAnsi="Times New Roman"/>
          <w:sz w:val="24"/>
          <w:szCs w:val="24"/>
        </w:rPr>
        <w:t>регулятора.</w:t>
      </w:r>
    </w:p>
    <w:p w14:paraId="418E3647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крепления оборудования в шкаф</w:t>
      </w:r>
      <w:r w:rsidR="008B7140">
        <w:rPr>
          <w:rFonts w:ascii="Times New Roman" w:hAnsi="Times New Roman"/>
          <w:sz w:val="24"/>
          <w:szCs w:val="24"/>
        </w:rPr>
        <w:t>у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07C5138B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соединений проводов в шкафах.</w:t>
      </w:r>
    </w:p>
    <w:p w14:paraId="2E8B757E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работоспособности тумблеров, выключателей, переключателей, кнопок.</w:t>
      </w:r>
    </w:p>
    <w:p w14:paraId="37272CE1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работ</w:t>
      </w:r>
      <w:r w:rsidR="002C3FC5">
        <w:rPr>
          <w:rFonts w:ascii="Times New Roman" w:hAnsi="Times New Roman"/>
          <w:sz w:val="24"/>
          <w:szCs w:val="24"/>
        </w:rPr>
        <w:t>оспособности ламп и светодиодов</w:t>
      </w:r>
      <w:r>
        <w:rPr>
          <w:rFonts w:ascii="Times New Roman" w:hAnsi="Times New Roman"/>
          <w:sz w:val="24"/>
          <w:szCs w:val="24"/>
        </w:rPr>
        <w:t>.</w:t>
      </w:r>
    </w:p>
    <w:p w14:paraId="74F17FDD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предохранителей.</w:t>
      </w:r>
    </w:p>
    <w:p w14:paraId="6FC3301A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величины выходного напряжения источников питания.</w:t>
      </w:r>
    </w:p>
    <w:p w14:paraId="2E194829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переключения питания с основного источника на резервный и обратно</w:t>
      </w:r>
      <w:r w:rsidR="00CF3D07">
        <w:rPr>
          <w:rFonts w:ascii="Times New Roman" w:hAnsi="Times New Roman"/>
          <w:sz w:val="24"/>
          <w:szCs w:val="24"/>
        </w:rPr>
        <w:t>.</w:t>
      </w:r>
    </w:p>
    <w:p w14:paraId="1AF22A55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Удаление пыли и загрязнений с контроллерного оборудования.</w:t>
      </w:r>
    </w:p>
    <w:p w14:paraId="574EC5C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 xml:space="preserve">Проверка соответствия расположения модулей и положения DIP-переключателей контроллерного оборудования </w:t>
      </w:r>
      <w:r w:rsidR="00980494">
        <w:rPr>
          <w:rFonts w:ascii="Times New Roman" w:hAnsi="Times New Roman"/>
          <w:sz w:val="24"/>
          <w:szCs w:val="24"/>
        </w:rPr>
        <w:t>согласно инструкци</w:t>
      </w:r>
      <w:r w:rsidR="00C9451B">
        <w:rPr>
          <w:rFonts w:ascii="Times New Roman" w:hAnsi="Times New Roman"/>
          <w:sz w:val="24"/>
          <w:szCs w:val="24"/>
        </w:rPr>
        <w:t>и</w:t>
      </w:r>
      <w:r w:rsidR="00980494">
        <w:rPr>
          <w:rFonts w:ascii="Times New Roman" w:hAnsi="Times New Roman"/>
          <w:sz w:val="24"/>
          <w:szCs w:val="24"/>
        </w:rPr>
        <w:t xml:space="preserve"> по эксплуатации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04059D3D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Замена батарей питания контроллеров.</w:t>
      </w:r>
    </w:p>
    <w:p w14:paraId="666DE701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соединений контроллерного оборудования.</w:t>
      </w:r>
    </w:p>
    <w:p w14:paraId="2143F3E5" w14:textId="77777777" w:rsidR="00086E31" w:rsidRPr="00795A11" w:rsidRDefault="00086E31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целостности программного обеспечения и уставок контроллеров.</w:t>
      </w:r>
    </w:p>
    <w:p w14:paraId="46F06C90" w14:textId="77777777" w:rsidR="00086E31" w:rsidRPr="00795A11" w:rsidRDefault="00086E31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входных и выходных дискретных сигналов</w:t>
      </w:r>
      <w:r w:rsidR="0077388E">
        <w:rPr>
          <w:rFonts w:ascii="Times New Roman" w:hAnsi="Times New Roman"/>
          <w:sz w:val="24"/>
          <w:szCs w:val="24"/>
        </w:rPr>
        <w:t>.</w:t>
      </w:r>
    </w:p>
    <w:p w14:paraId="10819806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и настройка синхронизации времени.</w:t>
      </w:r>
    </w:p>
    <w:p w14:paraId="56B1CB2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Удаление пыли и загрязнений с задних панелей терминал</w:t>
      </w:r>
      <w:r w:rsidR="00374C3E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7DCAD6F3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положения DIP-переключателей терминал</w:t>
      </w:r>
      <w:r w:rsidR="00374C3E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69A5354A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Замена батарей питания терминал</w:t>
      </w:r>
      <w:r w:rsidR="00374C3E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01FA5265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надежности соединений терминального оборудования.</w:t>
      </w:r>
    </w:p>
    <w:p w14:paraId="7B379F7D" w14:textId="77777777" w:rsidR="00086E31" w:rsidRPr="00086E31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целостности программного обеспечения терминал</w:t>
      </w:r>
      <w:r w:rsidR="00795A11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1FEE8476" w14:textId="77777777" w:rsidR="00B71F6D" w:rsidRDefault="00086E31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6E31">
        <w:rPr>
          <w:rFonts w:ascii="Times New Roman" w:hAnsi="Times New Roman"/>
          <w:sz w:val="24"/>
          <w:szCs w:val="24"/>
        </w:rPr>
        <w:t>Проверка безошибочного включения терминал</w:t>
      </w:r>
      <w:r w:rsidR="00795A11">
        <w:rPr>
          <w:rFonts w:ascii="Times New Roman" w:hAnsi="Times New Roman"/>
          <w:sz w:val="24"/>
          <w:szCs w:val="24"/>
        </w:rPr>
        <w:t>а</w:t>
      </w:r>
      <w:r w:rsidRPr="00086E31">
        <w:rPr>
          <w:rFonts w:ascii="Times New Roman" w:hAnsi="Times New Roman"/>
          <w:sz w:val="24"/>
          <w:szCs w:val="24"/>
        </w:rPr>
        <w:t>.</w:t>
      </w:r>
    </w:p>
    <w:p w14:paraId="1C5C6BA0" w14:textId="77777777" w:rsidR="00B3132D" w:rsidRPr="00FF62C2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2C2">
        <w:rPr>
          <w:rFonts w:ascii="Times New Roman" w:hAnsi="Times New Roman"/>
          <w:sz w:val="24"/>
          <w:szCs w:val="24"/>
        </w:rPr>
        <w:t>Датчика положения главного золотника</w:t>
      </w:r>
      <w:r w:rsidR="00C9451B">
        <w:rPr>
          <w:rFonts w:ascii="Times New Roman" w:hAnsi="Times New Roman"/>
          <w:sz w:val="24"/>
          <w:szCs w:val="24"/>
        </w:rPr>
        <w:t>.</w:t>
      </w:r>
    </w:p>
    <w:p w14:paraId="20999AEA" w14:textId="77777777" w:rsidR="00B3132D" w:rsidRPr="00FF62C2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2C2">
        <w:rPr>
          <w:rFonts w:ascii="Times New Roman" w:hAnsi="Times New Roman"/>
          <w:sz w:val="24"/>
          <w:szCs w:val="24"/>
        </w:rPr>
        <w:t>Датчика положения направляющего аппарата.</w:t>
      </w:r>
    </w:p>
    <w:p w14:paraId="3FD8C8EB" w14:textId="77777777" w:rsidR="00B3132D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F62C2">
        <w:rPr>
          <w:rFonts w:ascii="Times New Roman" w:hAnsi="Times New Roman"/>
          <w:sz w:val="24"/>
          <w:szCs w:val="24"/>
        </w:rPr>
        <w:t xml:space="preserve">Датчиков частоты вращения </w:t>
      </w:r>
      <w:r>
        <w:rPr>
          <w:rFonts w:ascii="Times New Roman" w:hAnsi="Times New Roman"/>
          <w:sz w:val="24"/>
          <w:szCs w:val="24"/>
        </w:rPr>
        <w:t>турбины</w:t>
      </w:r>
      <w:r w:rsidRPr="00FF62C2">
        <w:rPr>
          <w:rFonts w:ascii="Times New Roman" w:hAnsi="Times New Roman"/>
          <w:sz w:val="24"/>
          <w:szCs w:val="24"/>
        </w:rPr>
        <w:t>.</w:t>
      </w:r>
    </w:p>
    <w:p w14:paraId="7AA0A4E7" w14:textId="77777777" w:rsidR="00B3132D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Датчика измерения частоты сети.</w:t>
      </w:r>
    </w:p>
    <w:p w14:paraId="7FE32155" w14:textId="77777777" w:rsidR="00B3132D" w:rsidRDefault="00B3132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Датчика измерения частоты генератора.</w:t>
      </w:r>
      <w:r w:rsidRPr="00FF62C2">
        <w:rPr>
          <w:rFonts w:ascii="Times New Roman" w:hAnsi="Times New Roman"/>
          <w:sz w:val="24"/>
          <w:szCs w:val="24"/>
        </w:rPr>
        <w:t xml:space="preserve"> </w:t>
      </w:r>
    </w:p>
    <w:p w14:paraId="4782BDFA" w14:textId="77777777" w:rsidR="00D2211D" w:rsidRDefault="00D2211D" w:rsidP="00B3132D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Реле давления ГМК.</w:t>
      </w:r>
    </w:p>
    <w:p w14:paraId="7DBF02A6" w14:textId="77777777" w:rsidR="00B3132D" w:rsidRPr="006D0D1E" w:rsidRDefault="00B3132D" w:rsidP="006D0D1E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измерение сопротивления изоляции кабельных линий связи.</w:t>
      </w:r>
    </w:p>
    <w:p w14:paraId="23D58A8D" w14:textId="77777777" w:rsidR="008E2A95" w:rsidRDefault="008E2A95" w:rsidP="008E2A95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42DCAD5E" w14:textId="54CEF75A" w:rsidR="00FA55D6" w:rsidRDefault="00DC7D1C" w:rsidP="008E2A95">
      <w:pPr>
        <w:spacing w:after="0" w:line="240" w:lineRule="auto"/>
        <w:ind w:left="709" w:hanging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Выполнить</w:t>
      </w:r>
      <w:r w:rsidR="002A57DE">
        <w:rPr>
          <w:rFonts w:ascii="Times New Roman" w:hAnsi="Times New Roman"/>
          <w:b/>
          <w:sz w:val="24"/>
          <w:szCs w:val="24"/>
        </w:rPr>
        <w:t xml:space="preserve"> </w:t>
      </w:r>
      <w:r w:rsidR="002B501A">
        <w:rPr>
          <w:rFonts w:ascii="Times New Roman" w:hAnsi="Times New Roman"/>
          <w:b/>
          <w:sz w:val="24"/>
          <w:szCs w:val="24"/>
        </w:rPr>
        <w:t xml:space="preserve">руководство </w:t>
      </w:r>
      <w:r>
        <w:rPr>
          <w:rFonts w:ascii="Times New Roman" w:hAnsi="Times New Roman"/>
          <w:b/>
          <w:sz w:val="24"/>
          <w:szCs w:val="24"/>
        </w:rPr>
        <w:t>ревизи</w:t>
      </w:r>
      <w:r w:rsidR="002B501A">
        <w:rPr>
          <w:rFonts w:ascii="Times New Roman" w:hAnsi="Times New Roman"/>
          <w:b/>
          <w:sz w:val="24"/>
          <w:szCs w:val="24"/>
        </w:rPr>
        <w:t>ей</w:t>
      </w:r>
      <w:r w:rsidR="002A57DE">
        <w:rPr>
          <w:rFonts w:ascii="Times New Roman" w:hAnsi="Times New Roman"/>
          <w:b/>
          <w:sz w:val="24"/>
          <w:szCs w:val="24"/>
        </w:rPr>
        <w:t xml:space="preserve"> и дефектаци</w:t>
      </w:r>
      <w:r w:rsidR="002B501A">
        <w:rPr>
          <w:rFonts w:ascii="Times New Roman" w:hAnsi="Times New Roman"/>
          <w:b/>
          <w:sz w:val="24"/>
          <w:szCs w:val="24"/>
        </w:rPr>
        <w:t>ей</w:t>
      </w:r>
      <w:r w:rsidR="002A57DE">
        <w:rPr>
          <w:rFonts w:ascii="Times New Roman" w:hAnsi="Times New Roman"/>
          <w:b/>
          <w:sz w:val="24"/>
          <w:szCs w:val="24"/>
        </w:rPr>
        <w:t xml:space="preserve"> золотниковых пар согласно п.</w:t>
      </w:r>
      <w:r w:rsidR="002B501A">
        <w:rPr>
          <w:rFonts w:ascii="Times New Roman" w:hAnsi="Times New Roman"/>
          <w:b/>
          <w:sz w:val="24"/>
          <w:szCs w:val="24"/>
        </w:rPr>
        <w:t> </w:t>
      </w:r>
      <w:r w:rsidR="002A57DE">
        <w:rPr>
          <w:rFonts w:ascii="Times New Roman" w:hAnsi="Times New Roman"/>
          <w:b/>
          <w:sz w:val="24"/>
          <w:szCs w:val="24"/>
        </w:rPr>
        <w:t xml:space="preserve">4.2 </w:t>
      </w:r>
      <w:r w:rsidR="00FA55D6">
        <w:rPr>
          <w:rFonts w:ascii="Times New Roman" w:hAnsi="Times New Roman"/>
          <w:b/>
          <w:sz w:val="24"/>
          <w:szCs w:val="24"/>
        </w:rPr>
        <w:t xml:space="preserve">Руководства по эксплуатации 2286872 </w:t>
      </w:r>
      <w:r w:rsidR="002A57DE">
        <w:rPr>
          <w:rFonts w:ascii="Times New Roman" w:hAnsi="Times New Roman"/>
          <w:b/>
          <w:sz w:val="24"/>
          <w:szCs w:val="24"/>
        </w:rPr>
        <w:t>РЭ</w:t>
      </w:r>
      <w:r w:rsidR="002B501A">
        <w:rPr>
          <w:rFonts w:ascii="Times New Roman" w:hAnsi="Times New Roman"/>
          <w:b/>
          <w:sz w:val="24"/>
          <w:szCs w:val="24"/>
        </w:rPr>
        <w:t xml:space="preserve"> и вспомогательного сервомотора главного золотника</w:t>
      </w:r>
      <w:r w:rsidR="00FA55D6">
        <w:rPr>
          <w:rFonts w:ascii="Times New Roman" w:hAnsi="Times New Roman"/>
          <w:b/>
          <w:sz w:val="24"/>
          <w:szCs w:val="24"/>
        </w:rPr>
        <w:t>.</w:t>
      </w:r>
      <w:r w:rsidR="002B501A">
        <w:rPr>
          <w:rFonts w:ascii="Times New Roman" w:hAnsi="Times New Roman"/>
          <w:b/>
          <w:sz w:val="24"/>
          <w:szCs w:val="24"/>
        </w:rPr>
        <w:t xml:space="preserve"> </w:t>
      </w:r>
    </w:p>
    <w:p w14:paraId="086F36B0" w14:textId="771F95AB" w:rsidR="00FA55D6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B5E0D">
        <w:rPr>
          <w:rFonts w:ascii="Times New Roman" w:hAnsi="Times New Roman"/>
          <w:sz w:val="24"/>
          <w:szCs w:val="24"/>
        </w:rPr>
        <w:t xml:space="preserve">Выполнить </w:t>
      </w:r>
      <w:r>
        <w:rPr>
          <w:rFonts w:ascii="Times New Roman" w:hAnsi="Times New Roman"/>
          <w:sz w:val="24"/>
          <w:szCs w:val="24"/>
        </w:rPr>
        <w:t>разборку главного и аварийного золотников.</w:t>
      </w:r>
    </w:p>
    <w:p w14:paraId="0678C38D" w14:textId="75CCECB6" w:rsidR="00DC7D1C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осмотр трущихся поверхностей.</w:t>
      </w:r>
    </w:p>
    <w:p w14:paraId="51A1F4E8" w14:textId="4FF6B48B" w:rsidR="00FA55D6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осмотр кромок золотников и окон букс.</w:t>
      </w:r>
    </w:p>
    <w:p w14:paraId="11124F48" w14:textId="149FCEDB" w:rsidR="00FA55D6" w:rsidRDefault="00FA55D6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Провести измерение диаметров золотниковых пар</w:t>
      </w:r>
      <w:r w:rsidR="002B501A">
        <w:rPr>
          <w:rFonts w:ascii="Times New Roman" w:hAnsi="Times New Roman"/>
          <w:sz w:val="24"/>
          <w:szCs w:val="24"/>
        </w:rPr>
        <w:t>, буксы и поршня вспомогательного сервомотора главного золотника</w:t>
      </w:r>
      <w:r>
        <w:rPr>
          <w:rFonts w:ascii="Times New Roman" w:hAnsi="Times New Roman"/>
          <w:sz w:val="24"/>
          <w:szCs w:val="24"/>
        </w:rPr>
        <w:t>.</w:t>
      </w:r>
    </w:p>
    <w:p w14:paraId="390AA122" w14:textId="2AA7A409" w:rsidR="00FA55D6" w:rsidRPr="008B5E0D" w:rsidRDefault="002B501A" w:rsidP="00FA55D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Составить дефектную ведомость по результатам ревизии.</w:t>
      </w:r>
    </w:p>
    <w:p w14:paraId="220BB5CC" w14:textId="77777777" w:rsidR="00FA55D6" w:rsidRDefault="00FA55D6" w:rsidP="008B5E0D">
      <w:pPr>
        <w:pStyle w:val="a8"/>
        <w:spacing w:after="0" w:line="240" w:lineRule="auto"/>
        <w:ind w:left="1069"/>
        <w:jc w:val="both"/>
        <w:rPr>
          <w:rFonts w:ascii="Times New Roman" w:hAnsi="Times New Roman"/>
          <w:b/>
          <w:sz w:val="24"/>
          <w:szCs w:val="24"/>
        </w:rPr>
      </w:pPr>
    </w:p>
    <w:p w14:paraId="5230FA98" w14:textId="270EB548" w:rsidR="005F540B" w:rsidRPr="008E2A95" w:rsidRDefault="008C6046" w:rsidP="008E2A95">
      <w:pPr>
        <w:spacing w:after="0" w:line="240" w:lineRule="auto"/>
        <w:ind w:left="709" w:hanging="567"/>
        <w:jc w:val="both"/>
        <w:rPr>
          <w:rFonts w:ascii="Times New Roman" w:hAnsi="Times New Roman"/>
          <w:b/>
          <w:sz w:val="24"/>
          <w:szCs w:val="24"/>
        </w:rPr>
      </w:pPr>
      <w:r w:rsidRPr="005F540B">
        <w:rPr>
          <w:rFonts w:ascii="Times New Roman" w:hAnsi="Times New Roman"/>
          <w:b/>
          <w:sz w:val="24"/>
          <w:szCs w:val="24"/>
        </w:rPr>
        <w:lastRenderedPageBreak/>
        <w:t>2.</w:t>
      </w:r>
      <w:r w:rsidR="00DC7D1C">
        <w:rPr>
          <w:rFonts w:ascii="Times New Roman" w:hAnsi="Times New Roman"/>
          <w:b/>
          <w:sz w:val="24"/>
          <w:szCs w:val="24"/>
        </w:rPr>
        <w:t>3</w:t>
      </w:r>
      <w:r w:rsidRPr="005F540B">
        <w:rPr>
          <w:rFonts w:ascii="Times New Roman" w:hAnsi="Times New Roman"/>
          <w:b/>
          <w:sz w:val="24"/>
          <w:szCs w:val="24"/>
        </w:rPr>
        <w:t xml:space="preserve">. Выполнить наладочные работы </w:t>
      </w:r>
      <w:r w:rsidR="00E85D6B">
        <w:rPr>
          <w:rFonts w:ascii="Times New Roman" w:hAnsi="Times New Roman"/>
          <w:b/>
          <w:sz w:val="24"/>
          <w:szCs w:val="24"/>
        </w:rPr>
        <w:t>регулятора частоты вращения (</w:t>
      </w:r>
      <w:r w:rsidRPr="005F540B">
        <w:rPr>
          <w:rFonts w:ascii="Times New Roman" w:hAnsi="Times New Roman"/>
          <w:b/>
          <w:sz w:val="24"/>
          <w:szCs w:val="24"/>
        </w:rPr>
        <w:t>РЧВ</w:t>
      </w:r>
      <w:r w:rsidR="00E85D6B">
        <w:rPr>
          <w:rFonts w:ascii="Times New Roman" w:hAnsi="Times New Roman"/>
          <w:b/>
          <w:sz w:val="24"/>
          <w:szCs w:val="24"/>
        </w:rPr>
        <w:t>)</w:t>
      </w:r>
      <w:r w:rsidRPr="005F540B">
        <w:rPr>
          <w:rFonts w:ascii="Times New Roman" w:hAnsi="Times New Roman"/>
          <w:b/>
          <w:sz w:val="24"/>
          <w:szCs w:val="24"/>
        </w:rPr>
        <w:t xml:space="preserve"> на осушенном напорном водоводе</w:t>
      </w:r>
    </w:p>
    <w:p w14:paraId="1F99DA90" w14:textId="1C7490A0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уставки срабатывания реле давления ГМК (кгс/см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).</w:t>
      </w:r>
      <w:r w:rsidR="004D64B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2C848739" w14:textId="5C845381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уставки срабатывания реле давления в контуре управления ЗАЗ (кгс/см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).</w:t>
      </w:r>
      <w:r w:rsidR="004D64B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689E36C9" w14:textId="51D476A1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уставки срабатывания реле давления в контуре управления ЗПЗ (кгс/см</w:t>
      </w:r>
      <w:r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>).</w:t>
      </w:r>
      <w:r w:rsidR="004D64B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7942E8BA" w14:textId="2C80AC57" w:rsidR="008C6046" w:rsidRPr="00C45C2C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5C2C">
        <w:rPr>
          <w:rFonts w:ascii="Times New Roman" w:hAnsi="Times New Roman"/>
          <w:sz w:val="24"/>
          <w:szCs w:val="24"/>
        </w:rPr>
        <w:t>Выполнить н</w:t>
      </w:r>
      <w:r w:rsidR="008C6046" w:rsidRPr="00C45C2C">
        <w:rPr>
          <w:rFonts w:ascii="Times New Roman" w:hAnsi="Times New Roman"/>
          <w:sz w:val="24"/>
          <w:szCs w:val="24"/>
        </w:rPr>
        <w:t>астро</w:t>
      </w:r>
      <w:r w:rsidRPr="00C45C2C">
        <w:rPr>
          <w:rFonts w:ascii="Times New Roman" w:hAnsi="Times New Roman"/>
          <w:sz w:val="24"/>
          <w:szCs w:val="24"/>
        </w:rPr>
        <w:t>йку</w:t>
      </w:r>
      <w:r w:rsidR="008C6046" w:rsidRPr="00C45C2C">
        <w:rPr>
          <w:rFonts w:ascii="Times New Roman" w:hAnsi="Times New Roman"/>
          <w:sz w:val="24"/>
          <w:szCs w:val="24"/>
        </w:rPr>
        <w:t xml:space="preserve"> врем</w:t>
      </w:r>
      <w:r w:rsidRPr="00C45C2C">
        <w:rPr>
          <w:rFonts w:ascii="Times New Roman" w:hAnsi="Times New Roman"/>
          <w:sz w:val="24"/>
          <w:szCs w:val="24"/>
        </w:rPr>
        <w:t>ени</w:t>
      </w:r>
      <w:r w:rsidR="008C6046" w:rsidRPr="00C45C2C">
        <w:rPr>
          <w:rFonts w:ascii="Times New Roman" w:hAnsi="Times New Roman"/>
          <w:sz w:val="24"/>
          <w:szCs w:val="24"/>
        </w:rPr>
        <w:t xml:space="preserve"> открытия / закрытия НА (сек) от ГЗ в соответствии с заводской инструкцией по эксплуатации гидротурбины</w:t>
      </w:r>
      <w:r w:rsidR="005C2BA2">
        <w:rPr>
          <w:rFonts w:ascii="Times New Roman" w:hAnsi="Times New Roman"/>
          <w:sz w:val="24"/>
          <w:szCs w:val="24"/>
        </w:rPr>
        <w:t xml:space="preserve"> и протоколом ПНР</w:t>
      </w:r>
      <w:r w:rsidR="008C6046" w:rsidRPr="00C45C2C">
        <w:rPr>
          <w:rFonts w:ascii="Times New Roman" w:hAnsi="Times New Roman"/>
          <w:sz w:val="24"/>
          <w:szCs w:val="24"/>
        </w:rPr>
        <w:t>.</w:t>
      </w:r>
      <w:r w:rsidR="005C2BA2">
        <w:rPr>
          <w:rFonts w:ascii="Times New Roman" w:hAnsi="Times New Roman"/>
          <w:sz w:val="24"/>
          <w:szCs w:val="24"/>
        </w:rPr>
        <w:t xml:space="preserve"> При необходимости откорректировать.</w:t>
      </w:r>
    </w:p>
    <w:p w14:paraId="16E72FA5" w14:textId="0A5AE238" w:rsid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</w:t>
      </w:r>
      <w:r w:rsidR="008C6046" w:rsidRPr="008C6046">
        <w:rPr>
          <w:rFonts w:ascii="Times New Roman" w:hAnsi="Times New Roman"/>
          <w:sz w:val="24"/>
          <w:szCs w:val="24"/>
        </w:rPr>
        <w:t>ровер</w:t>
      </w:r>
      <w:r>
        <w:rPr>
          <w:rFonts w:ascii="Times New Roman" w:hAnsi="Times New Roman"/>
          <w:sz w:val="24"/>
          <w:szCs w:val="24"/>
        </w:rPr>
        <w:t>ку</w:t>
      </w:r>
      <w:r w:rsidR="008C6046" w:rsidRPr="008C6046">
        <w:rPr>
          <w:rFonts w:ascii="Times New Roman" w:hAnsi="Times New Roman"/>
          <w:sz w:val="24"/>
          <w:szCs w:val="24"/>
        </w:rPr>
        <w:t xml:space="preserve"> врем</w:t>
      </w:r>
      <w:r>
        <w:rPr>
          <w:rFonts w:ascii="Times New Roman" w:hAnsi="Times New Roman"/>
          <w:sz w:val="24"/>
          <w:szCs w:val="24"/>
        </w:rPr>
        <w:t>ени</w:t>
      </w:r>
      <w:r w:rsidR="008C6046" w:rsidRPr="008C6046">
        <w:rPr>
          <w:rFonts w:ascii="Times New Roman" w:hAnsi="Times New Roman"/>
          <w:sz w:val="24"/>
          <w:szCs w:val="24"/>
        </w:rPr>
        <w:t xml:space="preserve"> закрытия НА от з</w:t>
      </w:r>
      <w:r>
        <w:rPr>
          <w:rFonts w:ascii="Times New Roman" w:hAnsi="Times New Roman"/>
          <w:sz w:val="24"/>
          <w:szCs w:val="24"/>
        </w:rPr>
        <w:t>о</w:t>
      </w:r>
      <w:r w:rsidR="008C6046" w:rsidRPr="008C6046">
        <w:rPr>
          <w:rFonts w:ascii="Times New Roman" w:hAnsi="Times New Roman"/>
          <w:sz w:val="24"/>
          <w:szCs w:val="24"/>
        </w:rPr>
        <w:t>лотника аварийного закрытия (ЗАЗ, сек)</w:t>
      </w:r>
      <w:r w:rsidR="004D64B2">
        <w:rPr>
          <w:rFonts w:ascii="Times New Roman" w:hAnsi="Times New Roman"/>
          <w:sz w:val="24"/>
          <w:szCs w:val="24"/>
        </w:rPr>
        <w:t xml:space="preserve"> </w:t>
      </w:r>
      <w:r w:rsidR="005C2BA2" w:rsidRPr="00C45C2C">
        <w:rPr>
          <w:rFonts w:ascii="Times New Roman" w:hAnsi="Times New Roman"/>
          <w:sz w:val="24"/>
          <w:szCs w:val="24"/>
        </w:rPr>
        <w:t>в соответствии с заводской инструкцией по эксплуатации гидротурбины</w:t>
      </w:r>
      <w:r w:rsidR="005260D1">
        <w:rPr>
          <w:rFonts w:ascii="Times New Roman" w:hAnsi="Times New Roman"/>
          <w:sz w:val="24"/>
          <w:szCs w:val="24"/>
        </w:rPr>
        <w:t xml:space="preserve"> и протоколом ПНР</w:t>
      </w:r>
      <w:r w:rsidR="005C2BA2">
        <w:rPr>
          <w:rFonts w:ascii="Times New Roman" w:hAnsi="Times New Roman"/>
          <w:sz w:val="24"/>
          <w:szCs w:val="24"/>
        </w:rPr>
        <w:t xml:space="preserve">. </w:t>
      </w:r>
      <w:r w:rsidR="004D64B2">
        <w:rPr>
          <w:rFonts w:ascii="Times New Roman" w:hAnsi="Times New Roman"/>
          <w:sz w:val="24"/>
          <w:szCs w:val="24"/>
        </w:rPr>
        <w:t>При необходимости откорректировать.</w:t>
      </w:r>
    </w:p>
    <w:p w14:paraId="5C0BC619" w14:textId="0770F0CF" w:rsidR="00DC7D1C" w:rsidRDefault="00DC7D1C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</w:t>
      </w:r>
      <w:r w:rsidRPr="008C6046">
        <w:rPr>
          <w:rFonts w:ascii="Times New Roman" w:hAnsi="Times New Roman"/>
          <w:sz w:val="24"/>
          <w:szCs w:val="24"/>
        </w:rPr>
        <w:t>ровер</w:t>
      </w:r>
      <w:r>
        <w:rPr>
          <w:rFonts w:ascii="Times New Roman" w:hAnsi="Times New Roman"/>
          <w:sz w:val="24"/>
          <w:szCs w:val="24"/>
        </w:rPr>
        <w:t>ку</w:t>
      </w:r>
      <w:r w:rsidRPr="008C6046">
        <w:rPr>
          <w:rFonts w:ascii="Times New Roman" w:hAnsi="Times New Roman"/>
          <w:sz w:val="24"/>
          <w:szCs w:val="24"/>
        </w:rPr>
        <w:t xml:space="preserve"> врем</w:t>
      </w:r>
      <w:r>
        <w:rPr>
          <w:rFonts w:ascii="Times New Roman" w:hAnsi="Times New Roman"/>
          <w:sz w:val="24"/>
          <w:szCs w:val="24"/>
        </w:rPr>
        <w:t>ени</w:t>
      </w:r>
      <w:r w:rsidRPr="008C6046">
        <w:rPr>
          <w:rFonts w:ascii="Times New Roman" w:hAnsi="Times New Roman"/>
          <w:sz w:val="24"/>
          <w:szCs w:val="24"/>
        </w:rPr>
        <w:t xml:space="preserve"> закрытия НА от з</w:t>
      </w:r>
      <w:r>
        <w:rPr>
          <w:rFonts w:ascii="Times New Roman" w:hAnsi="Times New Roman"/>
          <w:sz w:val="24"/>
          <w:szCs w:val="24"/>
        </w:rPr>
        <w:t>о</w:t>
      </w:r>
      <w:r w:rsidRPr="008C6046">
        <w:rPr>
          <w:rFonts w:ascii="Times New Roman" w:hAnsi="Times New Roman"/>
          <w:sz w:val="24"/>
          <w:szCs w:val="24"/>
        </w:rPr>
        <w:t xml:space="preserve">лотника </w:t>
      </w:r>
      <w:r>
        <w:rPr>
          <w:rFonts w:ascii="Times New Roman" w:hAnsi="Times New Roman"/>
          <w:sz w:val="24"/>
          <w:szCs w:val="24"/>
        </w:rPr>
        <w:t>програм</w:t>
      </w:r>
      <w:r w:rsidR="005C2BA2">
        <w:rPr>
          <w:rFonts w:ascii="Times New Roman" w:hAnsi="Times New Roman"/>
          <w:sz w:val="24"/>
          <w:szCs w:val="24"/>
        </w:rPr>
        <w:t>м</w:t>
      </w:r>
      <w:r>
        <w:rPr>
          <w:rFonts w:ascii="Times New Roman" w:hAnsi="Times New Roman"/>
          <w:sz w:val="24"/>
          <w:szCs w:val="24"/>
        </w:rPr>
        <w:t>ного</w:t>
      </w:r>
      <w:r w:rsidRPr="008C6046">
        <w:rPr>
          <w:rFonts w:ascii="Times New Roman" w:hAnsi="Times New Roman"/>
          <w:sz w:val="24"/>
          <w:szCs w:val="24"/>
        </w:rPr>
        <w:t xml:space="preserve"> закрытия (З</w:t>
      </w:r>
      <w:r>
        <w:rPr>
          <w:rFonts w:ascii="Times New Roman" w:hAnsi="Times New Roman"/>
          <w:sz w:val="24"/>
          <w:szCs w:val="24"/>
        </w:rPr>
        <w:t>П</w:t>
      </w:r>
      <w:r w:rsidRPr="008C6046">
        <w:rPr>
          <w:rFonts w:ascii="Times New Roman" w:hAnsi="Times New Roman"/>
          <w:sz w:val="24"/>
          <w:szCs w:val="24"/>
        </w:rPr>
        <w:t>З, сек)</w:t>
      </w:r>
      <w:r w:rsidR="005260D1">
        <w:rPr>
          <w:rFonts w:ascii="Times New Roman" w:hAnsi="Times New Roman"/>
          <w:sz w:val="24"/>
          <w:szCs w:val="24"/>
        </w:rPr>
        <w:t xml:space="preserve"> </w:t>
      </w:r>
      <w:r w:rsidR="005260D1" w:rsidRPr="00C45C2C">
        <w:rPr>
          <w:rFonts w:ascii="Times New Roman" w:hAnsi="Times New Roman"/>
          <w:sz w:val="24"/>
          <w:szCs w:val="24"/>
        </w:rPr>
        <w:t>в соответствии с заводской инструкцией по эксплуатации гидротурбины</w:t>
      </w:r>
      <w:r w:rsidR="005260D1">
        <w:rPr>
          <w:rFonts w:ascii="Times New Roman" w:hAnsi="Times New Roman"/>
          <w:sz w:val="24"/>
          <w:szCs w:val="24"/>
        </w:rPr>
        <w:t xml:space="preserve"> и протоколом ПНР</w:t>
      </w:r>
      <w:r w:rsidR="004D64B2">
        <w:rPr>
          <w:rFonts w:ascii="Times New Roman" w:hAnsi="Times New Roman"/>
          <w:sz w:val="24"/>
          <w:szCs w:val="24"/>
        </w:rPr>
        <w:t>. При необходимости откорректировать.</w:t>
      </w:r>
    </w:p>
    <w:p w14:paraId="3E1B7B06" w14:textId="24B90722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</w:t>
      </w:r>
      <w:r w:rsidR="008C6046" w:rsidRPr="008C6046">
        <w:rPr>
          <w:rFonts w:ascii="Times New Roman" w:hAnsi="Times New Roman"/>
          <w:sz w:val="24"/>
          <w:szCs w:val="24"/>
        </w:rPr>
        <w:t>ровер</w:t>
      </w:r>
      <w:r>
        <w:rPr>
          <w:rFonts w:ascii="Times New Roman" w:hAnsi="Times New Roman"/>
          <w:sz w:val="24"/>
          <w:szCs w:val="24"/>
        </w:rPr>
        <w:t>ку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2B501A">
        <w:rPr>
          <w:rFonts w:ascii="Times New Roman" w:hAnsi="Times New Roman"/>
          <w:sz w:val="24"/>
          <w:szCs w:val="24"/>
        </w:rPr>
        <w:t xml:space="preserve">срабатывания системы аварийного закрытия от действия устройства </w:t>
      </w:r>
      <w:proofErr w:type="spellStart"/>
      <w:r w:rsidR="002B501A">
        <w:rPr>
          <w:rFonts w:ascii="Times New Roman" w:hAnsi="Times New Roman"/>
          <w:sz w:val="24"/>
          <w:szCs w:val="24"/>
        </w:rPr>
        <w:t>противоразгонной</w:t>
      </w:r>
      <w:proofErr w:type="spellEnd"/>
      <w:r w:rsidR="002B501A">
        <w:rPr>
          <w:rFonts w:ascii="Times New Roman" w:hAnsi="Times New Roman"/>
          <w:sz w:val="24"/>
          <w:szCs w:val="24"/>
        </w:rPr>
        <w:t xml:space="preserve"> защиты.</w:t>
      </w:r>
    </w:p>
    <w:p w14:paraId="3F4B63DB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обратной связи и калибровку датчиков положения главного золотника и положения сервомотора направляющего аппарата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4A4297C2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электрогидравлического преобразователя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77C4C716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параметров системы автоматического регулирования, главного золотника и направляющего аппарата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5316A07C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настройку параметров PID – регулирования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26179AE0" w14:textId="77777777" w:rsidR="00F62F52" w:rsidRPr="008C6046" w:rsidRDefault="000C503D" w:rsidP="008C6046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</w:t>
      </w:r>
      <w:r w:rsidR="008C6046" w:rsidRPr="008C6046">
        <w:rPr>
          <w:rFonts w:ascii="Times New Roman" w:hAnsi="Times New Roman"/>
          <w:sz w:val="24"/>
          <w:szCs w:val="24"/>
        </w:rPr>
        <w:t xml:space="preserve"> проверку уставок ограничения открытия НА и пускового открытия НА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1930829D" w14:textId="3F9DF903" w:rsidR="005F540B" w:rsidRPr="008B5E0D" w:rsidRDefault="000C503D" w:rsidP="008B5E0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Выполнить </w:t>
      </w:r>
      <w:r w:rsidR="008C6046" w:rsidRPr="008C6046">
        <w:rPr>
          <w:rFonts w:ascii="Times New Roman" w:hAnsi="Times New Roman"/>
          <w:sz w:val="24"/>
          <w:szCs w:val="24"/>
        </w:rPr>
        <w:t>проверку и опробование гидромеханических и электрических защит</w:t>
      </w:r>
      <w:r w:rsidR="002B501A">
        <w:rPr>
          <w:rFonts w:ascii="Times New Roman" w:hAnsi="Times New Roman"/>
          <w:sz w:val="24"/>
          <w:szCs w:val="24"/>
        </w:rPr>
        <w:t>,</w:t>
      </w:r>
      <w:r w:rsidR="008C6046" w:rsidRPr="008C6046">
        <w:rPr>
          <w:rFonts w:ascii="Times New Roman" w:hAnsi="Times New Roman"/>
          <w:sz w:val="24"/>
          <w:szCs w:val="24"/>
        </w:rPr>
        <w:t xml:space="preserve"> действующих на останов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750F7E8C" w14:textId="2A66C1EE" w:rsidR="005F540B" w:rsidRPr="005F540B" w:rsidRDefault="008C6046" w:rsidP="008E2A95">
      <w:pPr>
        <w:spacing w:after="0" w:line="240" w:lineRule="auto"/>
        <w:ind w:left="709" w:hanging="709"/>
        <w:jc w:val="both"/>
        <w:rPr>
          <w:rFonts w:ascii="Times New Roman" w:hAnsi="Times New Roman"/>
          <w:b/>
          <w:sz w:val="24"/>
          <w:szCs w:val="24"/>
        </w:rPr>
      </w:pPr>
      <w:r w:rsidRPr="005F540B">
        <w:rPr>
          <w:rFonts w:ascii="Times New Roman" w:hAnsi="Times New Roman"/>
          <w:b/>
          <w:sz w:val="24"/>
          <w:szCs w:val="24"/>
        </w:rPr>
        <w:t>2.</w:t>
      </w:r>
      <w:r w:rsidR="00DC7D1C">
        <w:rPr>
          <w:rFonts w:ascii="Times New Roman" w:hAnsi="Times New Roman"/>
          <w:b/>
          <w:sz w:val="24"/>
          <w:szCs w:val="24"/>
        </w:rPr>
        <w:t>4</w:t>
      </w:r>
      <w:r w:rsidRPr="005F540B">
        <w:rPr>
          <w:rFonts w:ascii="Times New Roman" w:hAnsi="Times New Roman"/>
          <w:b/>
          <w:sz w:val="24"/>
          <w:szCs w:val="24"/>
        </w:rPr>
        <w:t>. Выполнить наладочные работы РЧВ при работе турбины на холостом ходу (Х/Х)</w:t>
      </w:r>
    </w:p>
    <w:p w14:paraId="6E76C5EE" w14:textId="77777777" w:rsidR="00F62F52" w:rsidRPr="008C6046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F540B">
        <w:rPr>
          <w:rFonts w:ascii="Times New Roman" w:hAnsi="Times New Roman"/>
          <w:sz w:val="24"/>
          <w:szCs w:val="24"/>
        </w:rPr>
        <w:t xml:space="preserve">ыполнить </w:t>
      </w:r>
      <w:r w:rsidR="0090797F">
        <w:rPr>
          <w:rFonts w:ascii="Times New Roman" w:hAnsi="Times New Roman"/>
          <w:sz w:val="24"/>
          <w:szCs w:val="24"/>
        </w:rPr>
        <w:t xml:space="preserve">проверку алгоритм </w:t>
      </w:r>
      <w:r w:rsidRPr="005F540B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уск/</w:t>
      </w:r>
      <w:r w:rsidRPr="005F540B">
        <w:rPr>
          <w:rFonts w:ascii="Times New Roman" w:hAnsi="Times New Roman"/>
          <w:sz w:val="24"/>
          <w:szCs w:val="24"/>
        </w:rPr>
        <w:t>останов ГА на Х/Х на «автоматическом управлении».</w:t>
      </w:r>
    </w:p>
    <w:p w14:paraId="5D942C14" w14:textId="77777777" w:rsidR="00F62F52" w:rsidRPr="008C6046" w:rsidRDefault="005F540B" w:rsidP="005F540B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F540B">
        <w:rPr>
          <w:rFonts w:ascii="Times New Roman" w:hAnsi="Times New Roman"/>
          <w:sz w:val="24"/>
          <w:szCs w:val="24"/>
        </w:rPr>
        <w:t>ыполнить корректировку уставки ограничителя открытия НА, пускового открытия НА и уставку Х/Х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186BD568" w14:textId="77777777" w:rsidR="00F62F52" w:rsidRPr="008C6046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5F540B">
        <w:rPr>
          <w:rFonts w:ascii="Times New Roman" w:hAnsi="Times New Roman"/>
          <w:sz w:val="24"/>
          <w:szCs w:val="24"/>
        </w:rPr>
        <w:t>ыполнить проверку/настройку ПИД регулирования при работе гидротурбины на холостом ходу</w:t>
      </w:r>
      <w:r w:rsidR="00D54024" w:rsidRPr="008C6046">
        <w:rPr>
          <w:rFonts w:ascii="Times New Roman" w:hAnsi="Times New Roman"/>
          <w:sz w:val="24"/>
          <w:szCs w:val="24"/>
        </w:rPr>
        <w:t>.</w:t>
      </w:r>
    </w:p>
    <w:p w14:paraId="7BE6BDF6" w14:textId="77777777" w:rsidR="005D7D0C" w:rsidRDefault="005D7D0C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Снятие статической характеристики, 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(Гц)=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S</w:t>
      </w:r>
      <w:r w:rsidRPr="00A74A88">
        <w:rPr>
          <w:rFonts w:ascii="Times New Roman" w:hAnsi="Times New Roman"/>
          <w:b/>
          <w:sz w:val="24"/>
          <w:szCs w:val="24"/>
        </w:rPr>
        <w:t xml:space="preserve"> 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CHA</w:t>
      </w:r>
      <w:r w:rsidRPr="00A74A88">
        <w:rPr>
          <w:rFonts w:ascii="Times New Roman" w:hAnsi="Times New Roman"/>
          <w:b/>
          <w:sz w:val="24"/>
          <w:szCs w:val="24"/>
        </w:rPr>
        <w:t>)</w:t>
      </w:r>
      <w:r w:rsidRPr="005D7D0C">
        <w:rPr>
          <w:rFonts w:ascii="Times New Roman" w:hAnsi="Times New Roman"/>
          <w:sz w:val="24"/>
          <w:szCs w:val="24"/>
        </w:rPr>
        <w:t xml:space="preserve"> </w:t>
      </w:r>
      <w:r w:rsidR="00A74A88">
        <w:rPr>
          <w:rFonts w:ascii="Times New Roman" w:hAnsi="Times New Roman"/>
          <w:sz w:val="24"/>
          <w:szCs w:val="24"/>
        </w:rPr>
        <w:t>в диапазоне 45-55 Гц.</w:t>
      </w:r>
    </w:p>
    <w:p w14:paraId="5E1275A2" w14:textId="77777777" w:rsidR="00A74A88" w:rsidRDefault="00A74A88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Выполнить проверку устойчивости и качества регулирования частоты вращения ГА в статическом режиме.</w:t>
      </w:r>
    </w:p>
    <w:p w14:paraId="0537BE04" w14:textId="77777777" w:rsidR="00A74A88" w:rsidRPr="00A74A88" w:rsidRDefault="00A74A88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Снятие зависимости 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(Гц)=</w:t>
      </w:r>
      <w:r w:rsidRPr="00A74A88">
        <w:rPr>
          <w:rFonts w:ascii="Times New Roman" w:hAnsi="Times New Roman"/>
          <w:b/>
          <w:sz w:val="24"/>
          <w:szCs w:val="24"/>
          <w:lang w:val="en-US"/>
        </w:rPr>
        <w:t>F</w:t>
      </w:r>
      <w:r w:rsidRPr="00A74A88">
        <w:rPr>
          <w:rFonts w:ascii="Times New Roman" w:hAnsi="Times New Roman"/>
          <w:b/>
          <w:sz w:val="24"/>
          <w:szCs w:val="24"/>
        </w:rPr>
        <w:t xml:space="preserve"> (Т сек)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74A88">
        <w:rPr>
          <w:rFonts w:ascii="Times New Roman" w:hAnsi="Times New Roman"/>
          <w:sz w:val="24"/>
          <w:szCs w:val="24"/>
        </w:rPr>
        <w:t>в динамическом режиме.</w:t>
      </w:r>
    </w:p>
    <w:p w14:paraId="46816416" w14:textId="544186BD" w:rsidR="005F540B" w:rsidRPr="008E2A95" w:rsidRDefault="005F540B" w:rsidP="005F540B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90797F">
        <w:rPr>
          <w:rFonts w:ascii="Times New Roman" w:hAnsi="Times New Roman"/>
          <w:sz w:val="24"/>
          <w:szCs w:val="24"/>
        </w:rPr>
        <w:t>ыполнить проверку/</w:t>
      </w:r>
      <w:r w:rsidRPr="005F540B">
        <w:rPr>
          <w:rFonts w:ascii="Times New Roman" w:hAnsi="Times New Roman"/>
          <w:sz w:val="24"/>
          <w:szCs w:val="24"/>
        </w:rPr>
        <w:t>измерение сигналов пороговых значений скорости вращения гидроагрегата (1, 25, 95, 115, 140, 160 % ном.)</w:t>
      </w:r>
      <w:r w:rsidR="00F62F52" w:rsidRPr="008C6046">
        <w:rPr>
          <w:rFonts w:ascii="Times New Roman" w:hAnsi="Times New Roman"/>
          <w:sz w:val="24"/>
          <w:szCs w:val="24"/>
        </w:rPr>
        <w:t>.</w:t>
      </w:r>
    </w:p>
    <w:p w14:paraId="6CE98884" w14:textId="70DAF53F" w:rsidR="008E2A95" w:rsidRDefault="008E2A95" w:rsidP="008E2A95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2A95">
        <w:rPr>
          <w:rFonts w:ascii="Times New Roman" w:hAnsi="Times New Roman"/>
          <w:sz w:val="24"/>
          <w:szCs w:val="24"/>
        </w:rPr>
        <w:t>Выполнить хронометраж работы маслонасосов МНУ. Выполнить проверку циклов работы маслонасосов (М/Н – А, Б) маслонапорной установки (МНУ).</w:t>
      </w:r>
    </w:p>
    <w:p w14:paraId="562718B4" w14:textId="1AFF6401" w:rsidR="005F540B" w:rsidRPr="008B5E0D" w:rsidRDefault="002B501A" w:rsidP="008B5E0D">
      <w:pPr>
        <w:pStyle w:val="a8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Выполнить разгон агрегата для проверки уставки срабатывания устройства </w:t>
      </w:r>
      <w:proofErr w:type="spellStart"/>
      <w:r>
        <w:rPr>
          <w:rFonts w:ascii="Times New Roman" w:hAnsi="Times New Roman"/>
          <w:sz w:val="24"/>
          <w:szCs w:val="24"/>
        </w:rPr>
        <w:t>противоразгонной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защиты.</w:t>
      </w:r>
    </w:p>
    <w:p w14:paraId="34EB88D5" w14:textId="52AC466A" w:rsidR="005F540B" w:rsidRPr="005F540B" w:rsidRDefault="005F540B" w:rsidP="008E2A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540B">
        <w:rPr>
          <w:rFonts w:ascii="Times New Roman" w:hAnsi="Times New Roman"/>
          <w:b/>
          <w:sz w:val="24"/>
          <w:szCs w:val="24"/>
        </w:rPr>
        <w:t>2.</w:t>
      </w:r>
      <w:r w:rsidR="00DC7D1C">
        <w:rPr>
          <w:rFonts w:ascii="Times New Roman" w:hAnsi="Times New Roman"/>
          <w:b/>
          <w:sz w:val="24"/>
          <w:szCs w:val="24"/>
        </w:rPr>
        <w:t>5</w:t>
      </w:r>
      <w:r w:rsidRPr="005F540B">
        <w:rPr>
          <w:rFonts w:ascii="Times New Roman" w:hAnsi="Times New Roman"/>
          <w:b/>
          <w:sz w:val="24"/>
          <w:szCs w:val="24"/>
        </w:rPr>
        <w:t>. Выполнить наладочные работы РЧВ при работе ГА в сети под нагрузкой.</w:t>
      </w:r>
    </w:p>
    <w:p w14:paraId="4AED2C3E" w14:textId="77777777" w:rsidR="00A74A88" w:rsidRPr="00A74A88" w:rsidRDefault="000C503D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="005F540B" w:rsidRPr="005F540B">
        <w:rPr>
          <w:rFonts w:ascii="Times New Roman" w:hAnsi="Times New Roman"/>
          <w:sz w:val="24"/>
          <w:szCs w:val="24"/>
        </w:rPr>
        <w:t xml:space="preserve">ыполнить проверку алгоритма </w:t>
      </w:r>
      <w:r w:rsidR="005F540B" w:rsidRPr="00A74A88">
        <w:rPr>
          <w:rFonts w:ascii="Times New Roman" w:hAnsi="Times New Roman"/>
          <w:b/>
          <w:i/>
          <w:sz w:val="24"/>
          <w:szCs w:val="24"/>
        </w:rPr>
        <w:t>«пуск–синхронизация–включение в сеть–набор нагрузки»</w:t>
      </w:r>
      <w:r w:rsidR="005F540B" w:rsidRPr="005F540B">
        <w:rPr>
          <w:rFonts w:ascii="Times New Roman" w:hAnsi="Times New Roman"/>
          <w:sz w:val="24"/>
          <w:szCs w:val="24"/>
        </w:rPr>
        <w:t xml:space="preserve"> и проверку алгоритма </w:t>
      </w:r>
      <w:r w:rsidR="005F540B" w:rsidRPr="00A74A88">
        <w:rPr>
          <w:rFonts w:ascii="Times New Roman" w:hAnsi="Times New Roman"/>
          <w:b/>
          <w:i/>
          <w:sz w:val="24"/>
          <w:szCs w:val="24"/>
        </w:rPr>
        <w:t>«разгрузка</w:t>
      </w:r>
      <w:r w:rsidR="00A74A8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5F540B" w:rsidRPr="00A74A88">
        <w:rPr>
          <w:rFonts w:ascii="Times New Roman" w:hAnsi="Times New Roman"/>
          <w:b/>
          <w:i/>
          <w:sz w:val="24"/>
          <w:szCs w:val="24"/>
        </w:rPr>
        <w:t>– отключение от сети-автоматический останов»</w:t>
      </w:r>
      <w:r>
        <w:rPr>
          <w:rFonts w:ascii="Times New Roman" w:hAnsi="Times New Roman"/>
          <w:sz w:val="24"/>
          <w:szCs w:val="24"/>
        </w:rPr>
        <w:t xml:space="preserve"> на генераторном и блочном выключателе</w:t>
      </w:r>
      <w:r w:rsidR="005F540B" w:rsidRPr="005F540B">
        <w:rPr>
          <w:rFonts w:ascii="Times New Roman" w:hAnsi="Times New Roman"/>
          <w:sz w:val="24"/>
          <w:szCs w:val="24"/>
        </w:rPr>
        <w:t xml:space="preserve">.  Определение времени процесса </w:t>
      </w:r>
      <w:r w:rsidR="005F540B" w:rsidRPr="000C503D">
        <w:rPr>
          <w:rFonts w:ascii="Times New Roman" w:hAnsi="Times New Roman"/>
          <w:i/>
          <w:sz w:val="24"/>
          <w:szCs w:val="24"/>
        </w:rPr>
        <w:t>«пуск–синхронизация–включ</w:t>
      </w:r>
      <w:r w:rsidRPr="000C503D">
        <w:rPr>
          <w:rFonts w:ascii="Times New Roman" w:hAnsi="Times New Roman"/>
          <w:i/>
          <w:sz w:val="24"/>
          <w:szCs w:val="24"/>
        </w:rPr>
        <w:t>ение в сеть</w:t>
      </w:r>
      <w:r w:rsidR="005F540B" w:rsidRPr="000C503D">
        <w:rPr>
          <w:rFonts w:ascii="Times New Roman" w:hAnsi="Times New Roman"/>
          <w:i/>
          <w:sz w:val="24"/>
          <w:szCs w:val="24"/>
        </w:rPr>
        <w:t>»</w:t>
      </w:r>
      <w:r w:rsidR="00A74A88">
        <w:rPr>
          <w:rFonts w:ascii="Times New Roman" w:hAnsi="Times New Roman"/>
          <w:i/>
          <w:sz w:val="24"/>
          <w:szCs w:val="24"/>
        </w:rPr>
        <w:t>.</w:t>
      </w:r>
    </w:p>
    <w:p w14:paraId="07C730B3" w14:textId="77777777" w:rsidR="00A74A88" w:rsidRDefault="00A74A88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A74A88">
        <w:rPr>
          <w:rFonts w:ascii="Times New Roman" w:hAnsi="Times New Roman"/>
          <w:sz w:val="24"/>
          <w:szCs w:val="24"/>
        </w:rPr>
        <w:t xml:space="preserve">Снятие статической характеристики </w:t>
      </w:r>
      <w:r w:rsidRPr="00A74A88">
        <w:rPr>
          <w:rFonts w:ascii="Times New Roman" w:hAnsi="Times New Roman"/>
          <w:b/>
          <w:sz w:val="24"/>
          <w:szCs w:val="24"/>
        </w:rPr>
        <w:t>«Открытие-мощность»</w:t>
      </w:r>
      <w:r>
        <w:rPr>
          <w:rFonts w:ascii="Times New Roman" w:hAnsi="Times New Roman"/>
          <w:sz w:val="24"/>
          <w:szCs w:val="24"/>
        </w:rPr>
        <w:t>.</w:t>
      </w:r>
    </w:p>
    <w:p w14:paraId="7FA40543" w14:textId="77777777" w:rsidR="0090797F" w:rsidRPr="00A74A88" w:rsidRDefault="0090797F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Определение мертвой зоны регулятора по частоте.</w:t>
      </w:r>
    </w:p>
    <w:p w14:paraId="526ACB0F" w14:textId="77777777" w:rsidR="005F540B" w:rsidRPr="008E2A95" w:rsidRDefault="000C503D" w:rsidP="00775AB8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</w:t>
      </w:r>
      <w:r w:rsidR="005F540B" w:rsidRPr="005F540B">
        <w:rPr>
          <w:rFonts w:ascii="Times New Roman" w:hAnsi="Times New Roman"/>
          <w:sz w:val="24"/>
          <w:szCs w:val="24"/>
        </w:rPr>
        <w:t>ыполнить проверку/настройку ПИД регулирования при работе в сети под нагрузкой</w:t>
      </w:r>
      <w:r w:rsidR="00A74A88">
        <w:rPr>
          <w:rFonts w:ascii="Times New Roman" w:hAnsi="Times New Roman"/>
          <w:sz w:val="24"/>
          <w:szCs w:val="24"/>
        </w:rPr>
        <w:t>.</w:t>
      </w:r>
    </w:p>
    <w:p w14:paraId="20D2875A" w14:textId="0D7CF1D3" w:rsidR="009E3A05" w:rsidRPr="008B5E0D" w:rsidRDefault="008E2A95">
      <w:pPr>
        <w:pStyle w:val="a8"/>
        <w:numPr>
          <w:ilvl w:val="0"/>
          <w:numId w:val="15"/>
        </w:numPr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E2A95">
        <w:rPr>
          <w:rFonts w:ascii="Times New Roman" w:hAnsi="Times New Roman"/>
          <w:sz w:val="24"/>
          <w:szCs w:val="24"/>
        </w:rPr>
        <w:t>Выполнить хронометраж работы маслонасосов МНУ. Выполнить проверку циклов работы маслонасосов (М/Н – А, Б) маслонапорной установки (МНУ).</w:t>
      </w:r>
    </w:p>
    <w:p w14:paraId="1CA2753E" w14:textId="0D55DB4F" w:rsidR="009E3A05" w:rsidRPr="008B5E0D" w:rsidRDefault="009E3A05" w:rsidP="008B5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2.6. Для </w:t>
      </w:r>
      <w:r w:rsidR="00BA0C1A">
        <w:rPr>
          <w:rFonts w:ascii="Times New Roman" w:hAnsi="Times New Roman"/>
          <w:b/>
          <w:sz w:val="24"/>
          <w:szCs w:val="24"/>
        </w:rPr>
        <w:t xml:space="preserve">обеспечения </w:t>
      </w:r>
      <w:r>
        <w:rPr>
          <w:rFonts w:ascii="Times New Roman" w:hAnsi="Times New Roman"/>
          <w:b/>
          <w:sz w:val="24"/>
          <w:szCs w:val="24"/>
        </w:rPr>
        <w:t>гарантий регулирования выполнить сбросы нагрузки</w:t>
      </w:r>
      <w:r w:rsidR="00BA0C1A">
        <w:rPr>
          <w:rFonts w:ascii="Times New Roman" w:hAnsi="Times New Roman"/>
          <w:b/>
          <w:sz w:val="24"/>
          <w:szCs w:val="24"/>
        </w:rPr>
        <w:t xml:space="preserve"> для проверки переходных процессов</w:t>
      </w:r>
      <w:r>
        <w:rPr>
          <w:rFonts w:ascii="Times New Roman" w:hAnsi="Times New Roman"/>
          <w:b/>
          <w:sz w:val="24"/>
          <w:szCs w:val="24"/>
        </w:rPr>
        <w:t xml:space="preserve"> согласно </w:t>
      </w:r>
      <w:r w:rsidR="00BA0C1A">
        <w:rPr>
          <w:rFonts w:ascii="Times New Roman" w:hAnsi="Times New Roman"/>
          <w:b/>
          <w:sz w:val="24"/>
          <w:szCs w:val="24"/>
        </w:rPr>
        <w:t>п. 14.15 Руководства по эксплуатации 2282622 РЭ.</w:t>
      </w:r>
    </w:p>
    <w:p w14:paraId="7E0A9A98" w14:textId="34542F2C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77D9B333" w14:textId="77777777" w:rsidR="00F62F52" w:rsidRPr="0027054E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27054E">
        <w:rPr>
          <w:rFonts w:ascii="Times New Roman" w:hAnsi="Times New Roman"/>
          <w:i/>
          <w:sz w:val="24"/>
          <w:szCs w:val="24"/>
        </w:rPr>
        <w:t xml:space="preserve"> – </w:t>
      </w:r>
      <w:r w:rsidR="0027054E" w:rsidRPr="0027054E">
        <w:rPr>
          <w:rFonts w:ascii="Times New Roman" w:hAnsi="Times New Roman"/>
          <w:sz w:val="24"/>
          <w:szCs w:val="24"/>
        </w:rPr>
        <w:t>Отсутствуют.</w:t>
      </w:r>
    </w:p>
    <w:p w14:paraId="75BCA0A3" w14:textId="7777777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  <w:r w:rsidR="00AA2C56">
        <w:rPr>
          <w:rFonts w:ascii="Times New Roman" w:hAnsi="Times New Roman"/>
          <w:sz w:val="24"/>
          <w:szCs w:val="24"/>
        </w:rPr>
        <w:t>Акт выполненных работ.</w:t>
      </w:r>
    </w:p>
    <w:p w14:paraId="606B89D2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 xml:space="preserve">Гарантия качества оказанных услуг не менее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189319D4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5E529A01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21EAF6DA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Необходимость проведения государственной экспертизы итоговой документации (при н</w:t>
      </w:r>
      <w:bookmarkStart w:id="0" w:name="_GoBack"/>
      <w:bookmarkEnd w:id="0"/>
      <w:r w:rsidRPr="008C6046">
        <w:rPr>
          <w:rFonts w:ascii="Times New Roman" w:hAnsi="Times New Roman"/>
          <w:i/>
          <w:sz w:val="24"/>
          <w:szCs w:val="24"/>
        </w:rPr>
        <w:t>еобходимости)</w:t>
      </w:r>
      <w:r w:rsidR="00AA2C5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4E0CBE8B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59F6C0EC" w14:textId="77777777" w:rsidR="00F62F52" w:rsidRPr="008C6046" w:rsidRDefault="00F62F52" w:rsidP="008B0951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6A54032F" w14:textId="77777777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340B2008" w14:textId="77777777"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1" w:name="_Hlk32828503"/>
      <w:r w:rsidRPr="008C6046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</w:t>
      </w:r>
    </w:p>
    <w:bookmarkEnd w:id="1"/>
    <w:p w14:paraId="29D89359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FD4E1B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749978E6" w14:textId="62C66E53"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8E60D4">
        <w:rPr>
          <w:rFonts w:ascii="Times New Roman" w:hAnsi="Times New Roman"/>
          <w:i/>
          <w:sz w:val="24"/>
          <w:szCs w:val="24"/>
        </w:rPr>
        <w:t xml:space="preserve"> –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производства работ по </w:t>
      </w:r>
      <w:r w:rsidR="00712EC7">
        <w:rPr>
          <w:rFonts w:ascii="Times New Roman" w:hAnsi="Times New Roman"/>
          <w:sz w:val="24"/>
          <w:szCs w:val="24"/>
        </w:rPr>
        <w:t>сервисному обслуживанию</w:t>
      </w:r>
      <w:r w:rsidR="00D53315" w:rsidRPr="003131BB">
        <w:rPr>
          <w:rFonts w:ascii="Times New Roman" w:hAnsi="Times New Roman"/>
          <w:sz w:val="24"/>
          <w:szCs w:val="24"/>
        </w:rPr>
        <w:t xml:space="preserve"> </w:t>
      </w:r>
      <w:r w:rsidRPr="003131BB">
        <w:rPr>
          <w:rFonts w:ascii="Times New Roman" w:hAnsi="Times New Roman"/>
          <w:sz w:val="24"/>
          <w:szCs w:val="24"/>
        </w:rPr>
        <w:t>ЭГР</w:t>
      </w:r>
      <w:r w:rsidR="00B460C1">
        <w:rPr>
          <w:rFonts w:ascii="Times New Roman" w:hAnsi="Times New Roman"/>
          <w:sz w:val="24"/>
          <w:szCs w:val="24"/>
        </w:rPr>
        <w:t>,</w:t>
      </w:r>
      <w:r w:rsidRPr="003131BB">
        <w:rPr>
          <w:rFonts w:ascii="Times New Roman" w:hAnsi="Times New Roman"/>
          <w:sz w:val="24"/>
          <w:szCs w:val="24"/>
        </w:rPr>
        <w:t xml:space="preserve"> ГМК</w:t>
      </w:r>
      <w:r w:rsidR="00B460C1">
        <w:rPr>
          <w:rFonts w:ascii="Times New Roman" w:hAnsi="Times New Roman"/>
          <w:sz w:val="24"/>
          <w:szCs w:val="24"/>
        </w:rPr>
        <w:t xml:space="preserve"> и ЗАЗ двух</w:t>
      </w:r>
      <w:r w:rsidRPr="003131BB">
        <w:rPr>
          <w:rFonts w:ascii="Times New Roman" w:hAnsi="Times New Roman"/>
          <w:sz w:val="24"/>
          <w:szCs w:val="24"/>
        </w:rPr>
        <w:t xml:space="preserve"> ГА</w:t>
      </w:r>
      <w:r>
        <w:rPr>
          <w:rFonts w:ascii="Times New Roman" w:hAnsi="Times New Roman"/>
          <w:sz w:val="24"/>
          <w:szCs w:val="24"/>
        </w:rPr>
        <w:t xml:space="preserve"> вместе с коммерческим предложением.</w:t>
      </w:r>
    </w:p>
    <w:p w14:paraId="3EBFF8E7" w14:textId="77777777" w:rsidR="00F62F52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14:paraId="65BC9EBE" w14:textId="77777777" w:rsidR="00F62F52" w:rsidRPr="008C6046" w:rsidRDefault="00F62F52" w:rsidP="00DB565C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5. График выполнения работ</w:t>
      </w:r>
    </w:p>
    <w:p w14:paraId="1022BD49" w14:textId="2ABACFEC" w:rsidR="00F62F52" w:rsidRPr="008C6046" w:rsidRDefault="00F62F52" w:rsidP="00775AB8">
      <w:pPr>
        <w:spacing w:before="120" w:after="120"/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DB565C">
        <w:rPr>
          <w:rFonts w:ascii="Times New Roman" w:hAnsi="Times New Roman"/>
          <w:sz w:val="24"/>
          <w:szCs w:val="24"/>
        </w:rPr>
        <w:tab/>
      </w:r>
      <w:r w:rsidR="003D6517">
        <w:rPr>
          <w:rFonts w:ascii="Times New Roman" w:hAnsi="Times New Roman"/>
          <w:sz w:val="24"/>
          <w:szCs w:val="24"/>
        </w:rPr>
        <w:t>август</w:t>
      </w:r>
      <w:r w:rsidR="00DB565C">
        <w:rPr>
          <w:rFonts w:ascii="Times New Roman" w:hAnsi="Times New Roman"/>
          <w:sz w:val="24"/>
          <w:szCs w:val="24"/>
        </w:rPr>
        <w:t xml:space="preserve"> </w:t>
      </w:r>
      <w:r w:rsidR="00B460C1" w:rsidRPr="008C6046">
        <w:rPr>
          <w:rFonts w:ascii="Times New Roman" w:hAnsi="Times New Roman"/>
          <w:sz w:val="24"/>
          <w:szCs w:val="24"/>
        </w:rPr>
        <w:t>202</w:t>
      </w:r>
      <w:r w:rsidR="008B5E0D">
        <w:rPr>
          <w:rFonts w:ascii="Times New Roman" w:hAnsi="Times New Roman"/>
          <w:sz w:val="24"/>
          <w:szCs w:val="24"/>
        </w:rPr>
        <w:t>3</w:t>
      </w:r>
      <w:r w:rsidR="00B460C1" w:rsidRPr="008C6046">
        <w:rPr>
          <w:rFonts w:ascii="Times New Roman" w:hAnsi="Times New Roman"/>
          <w:sz w:val="24"/>
          <w:szCs w:val="24"/>
        </w:rPr>
        <w:t> </w:t>
      </w:r>
      <w:r w:rsidRPr="008C6046">
        <w:rPr>
          <w:rFonts w:ascii="Times New Roman" w:hAnsi="Times New Roman"/>
          <w:sz w:val="24"/>
          <w:szCs w:val="24"/>
        </w:rPr>
        <w:t>г.</w:t>
      </w:r>
    </w:p>
    <w:p w14:paraId="1FC46054" w14:textId="091FFFCE" w:rsidR="004622B5" w:rsidRPr="008C6046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D87ECA">
        <w:rPr>
          <w:rFonts w:ascii="Times New Roman" w:hAnsi="Times New Roman"/>
          <w:sz w:val="24"/>
          <w:szCs w:val="24"/>
        </w:rPr>
        <w:t>сентябрь</w:t>
      </w:r>
      <w:r w:rsidR="00DB565C">
        <w:rPr>
          <w:rFonts w:ascii="Times New Roman" w:hAnsi="Times New Roman"/>
          <w:sz w:val="24"/>
          <w:szCs w:val="24"/>
        </w:rPr>
        <w:t xml:space="preserve"> </w:t>
      </w:r>
      <w:r w:rsidR="00B460C1" w:rsidRPr="008C6046">
        <w:rPr>
          <w:rFonts w:ascii="Times New Roman" w:hAnsi="Times New Roman"/>
          <w:sz w:val="24"/>
          <w:szCs w:val="24"/>
        </w:rPr>
        <w:t>202</w:t>
      </w:r>
      <w:r w:rsidR="008B5E0D">
        <w:rPr>
          <w:rFonts w:ascii="Times New Roman" w:hAnsi="Times New Roman"/>
          <w:sz w:val="24"/>
          <w:szCs w:val="24"/>
        </w:rPr>
        <w:t>3</w:t>
      </w:r>
      <w:r w:rsidR="00B460C1" w:rsidRPr="008C6046">
        <w:rPr>
          <w:rFonts w:ascii="Times New Roman" w:hAnsi="Times New Roman"/>
          <w:sz w:val="24"/>
          <w:szCs w:val="24"/>
        </w:rPr>
        <w:t> </w:t>
      </w:r>
      <w:r w:rsidRPr="008C6046">
        <w:rPr>
          <w:rFonts w:ascii="Times New Roman" w:hAnsi="Times New Roman"/>
          <w:sz w:val="24"/>
          <w:szCs w:val="24"/>
        </w:rPr>
        <w:t>г.</w:t>
      </w:r>
    </w:p>
    <w:p w14:paraId="4BB042F1" w14:textId="77777777" w:rsidR="004622B5" w:rsidRPr="008C6046" w:rsidRDefault="004622B5" w:rsidP="00775AB8">
      <w:pPr>
        <w:pStyle w:val="a8"/>
        <w:numPr>
          <w:ilvl w:val="0"/>
          <w:numId w:val="8"/>
        </w:numPr>
        <w:tabs>
          <w:tab w:val="left" w:pos="284"/>
        </w:tabs>
        <w:spacing w:before="160" w:after="0" w:line="240" w:lineRule="auto"/>
        <w:ind w:hanging="106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4404FBE1" w14:textId="77777777" w:rsidR="004622B5" w:rsidRPr="002501D7" w:rsidRDefault="004622B5" w:rsidP="00DB565C">
      <w:p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00AD115" w14:textId="0EEB5D2C" w:rsidR="00775AB8" w:rsidRPr="008C6046" w:rsidRDefault="004622B5" w:rsidP="008B5E0D">
      <w:pPr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3CBFD082" w14:textId="77777777" w:rsidTr="002501D7">
        <w:trPr>
          <w:trHeight w:val="580"/>
        </w:trPr>
        <w:tc>
          <w:tcPr>
            <w:tcW w:w="4536" w:type="dxa"/>
          </w:tcPr>
          <w:p w14:paraId="7A03EEF0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lastRenderedPageBreak/>
              <w:t>Руководитель направления АСУ</w:t>
            </w:r>
            <w:r w:rsidR="00DB565C">
              <w:rPr>
                <w:rFonts w:ascii="Times New Roman" w:hAnsi="Times New Roman"/>
                <w:sz w:val="24"/>
                <w:szCs w:val="24"/>
              </w:rPr>
              <w:t> </w:t>
            </w:r>
            <w:r w:rsidRPr="008C6046">
              <w:rPr>
                <w:rFonts w:ascii="Times New Roman" w:hAnsi="Times New Roman"/>
                <w:sz w:val="24"/>
                <w:szCs w:val="24"/>
              </w:rPr>
              <w:t>ТП</w:t>
            </w:r>
          </w:p>
        </w:tc>
        <w:tc>
          <w:tcPr>
            <w:tcW w:w="2039" w:type="dxa"/>
          </w:tcPr>
          <w:p w14:paraId="03F26500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05197590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25AED1BC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EB0F037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775AB8">
      <w:pgSz w:w="11906" w:h="16838"/>
      <w:pgMar w:top="709" w:right="851" w:bottom="567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940F7" w16cex:dateUtc="2023-04-18T13:16:00Z"/>
  <w16cex:commentExtensible w16cex:durableId="26261D2F" w16cex:dateUtc="2022-05-11T08:31:00Z"/>
  <w16cex:commentExtensible w16cex:durableId="262621BE" w16cex:dateUtc="2022-05-11T08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83426" w14:textId="77777777" w:rsidR="005C29A4" w:rsidRDefault="005C29A4" w:rsidP="00E11125">
      <w:pPr>
        <w:spacing w:after="0" w:line="240" w:lineRule="auto"/>
      </w:pPr>
      <w:r>
        <w:separator/>
      </w:r>
    </w:p>
  </w:endnote>
  <w:endnote w:type="continuationSeparator" w:id="0">
    <w:p w14:paraId="2DE37C0B" w14:textId="77777777" w:rsidR="005C29A4" w:rsidRDefault="005C29A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AE6D06" w14:textId="77777777" w:rsidR="005C29A4" w:rsidRDefault="005C29A4" w:rsidP="00E11125">
      <w:pPr>
        <w:spacing w:after="0" w:line="240" w:lineRule="auto"/>
      </w:pPr>
      <w:r>
        <w:separator/>
      </w:r>
    </w:p>
  </w:footnote>
  <w:footnote w:type="continuationSeparator" w:id="0">
    <w:p w14:paraId="2629C44B" w14:textId="77777777" w:rsidR="005C29A4" w:rsidRDefault="005C29A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83D2A2FC"/>
    <w:lvl w:ilvl="0" w:tplc="2DD23078">
      <w:start w:val="6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1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4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132A"/>
    <w:rsid w:val="0003219E"/>
    <w:rsid w:val="00040168"/>
    <w:rsid w:val="00043B57"/>
    <w:rsid w:val="000463B6"/>
    <w:rsid w:val="000475EF"/>
    <w:rsid w:val="00047AFE"/>
    <w:rsid w:val="00052160"/>
    <w:rsid w:val="00086E31"/>
    <w:rsid w:val="00087375"/>
    <w:rsid w:val="00094789"/>
    <w:rsid w:val="0009725E"/>
    <w:rsid w:val="000A66BA"/>
    <w:rsid w:val="000B121A"/>
    <w:rsid w:val="000C4DF4"/>
    <w:rsid w:val="000C503D"/>
    <w:rsid w:val="000D0B6E"/>
    <w:rsid w:val="000E2764"/>
    <w:rsid w:val="00111A01"/>
    <w:rsid w:val="0013040F"/>
    <w:rsid w:val="00153A28"/>
    <w:rsid w:val="0016367C"/>
    <w:rsid w:val="0016610B"/>
    <w:rsid w:val="0017530B"/>
    <w:rsid w:val="00177C98"/>
    <w:rsid w:val="00191596"/>
    <w:rsid w:val="00191721"/>
    <w:rsid w:val="0019743D"/>
    <w:rsid w:val="001A0F17"/>
    <w:rsid w:val="001A183F"/>
    <w:rsid w:val="001A5977"/>
    <w:rsid w:val="001A7A75"/>
    <w:rsid w:val="001C72F7"/>
    <w:rsid w:val="001D0A14"/>
    <w:rsid w:val="001D35C3"/>
    <w:rsid w:val="001E012F"/>
    <w:rsid w:val="001E1B59"/>
    <w:rsid w:val="001F052D"/>
    <w:rsid w:val="001F0C58"/>
    <w:rsid w:val="001F657F"/>
    <w:rsid w:val="0020381C"/>
    <w:rsid w:val="002159D5"/>
    <w:rsid w:val="00215EB1"/>
    <w:rsid w:val="002226B9"/>
    <w:rsid w:val="002263CA"/>
    <w:rsid w:val="002338F2"/>
    <w:rsid w:val="002423BB"/>
    <w:rsid w:val="0024789B"/>
    <w:rsid w:val="002501D7"/>
    <w:rsid w:val="0025185F"/>
    <w:rsid w:val="00252329"/>
    <w:rsid w:val="00256422"/>
    <w:rsid w:val="00267914"/>
    <w:rsid w:val="0027054E"/>
    <w:rsid w:val="00281D39"/>
    <w:rsid w:val="00292D84"/>
    <w:rsid w:val="002A2548"/>
    <w:rsid w:val="002A30B7"/>
    <w:rsid w:val="002A4C66"/>
    <w:rsid w:val="002A57DE"/>
    <w:rsid w:val="002B4739"/>
    <w:rsid w:val="002B501A"/>
    <w:rsid w:val="002C3FC5"/>
    <w:rsid w:val="002E1624"/>
    <w:rsid w:val="002E28EF"/>
    <w:rsid w:val="002E4F9D"/>
    <w:rsid w:val="002E551B"/>
    <w:rsid w:val="002F4F23"/>
    <w:rsid w:val="002F5E29"/>
    <w:rsid w:val="003128ED"/>
    <w:rsid w:val="003131BB"/>
    <w:rsid w:val="0031525B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1902"/>
    <w:rsid w:val="00374C3E"/>
    <w:rsid w:val="003750DE"/>
    <w:rsid w:val="0038029A"/>
    <w:rsid w:val="00383ECD"/>
    <w:rsid w:val="003B55A1"/>
    <w:rsid w:val="003C3283"/>
    <w:rsid w:val="003D0630"/>
    <w:rsid w:val="003D0D25"/>
    <w:rsid w:val="003D357B"/>
    <w:rsid w:val="003D6517"/>
    <w:rsid w:val="003D762B"/>
    <w:rsid w:val="003E7118"/>
    <w:rsid w:val="003F1CF4"/>
    <w:rsid w:val="003F46EC"/>
    <w:rsid w:val="003F5AD0"/>
    <w:rsid w:val="00403403"/>
    <w:rsid w:val="00413B3F"/>
    <w:rsid w:val="00414D08"/>
    <w:rsid w:val="00417289"/>
    <w:rsid w:val="0042612E"/>
    <w:rsid w:val="00430440"/>
    <w:rsid w:val="00440F4F"/>
    <w:rsid w:val="004418DA"/>
    <w:rsid w:val="00442541"/>
    <w:rsid w:val="0044797D"/>
    <w:rsid w:val="00460D08"/>
    <w:rsid w:val="004622B5"/>
    <w:rsid w:val="0047588E"/>
    <w:rsid w:val="00484A26"/>
    <w:rsid w:val="004850B6"/>
    <w:rsid w:val="00486426"/>
    <w:rsid w:val="004870EE"/>
    <w:rsid w:val="004919EC"/>
    <w:rsid w:val="004B08ED"/>
    <w:rsid w:val="004B570A"/>
    <w:rsid w:val="004B7A27"/>
    <w:rsid w:val="004C4264"/>
    <w:rsid w:val="004C562C"/>
    <w:rsid w:val="004C62FB"/>
    <w:rsid w:val="004C6685"/>
    <w:rsid w:val="004D64B2"/>
    <w:rsid w:val="004E099C"/>
    <w:rsid w:val="004E4151"/>
    <w:rsid w:val="004F47BF"/>
    <w:rsid w:val="004F7411"/>
    <w:rsid w:val="004F77A4"/>
    <w:rsid w:val="00501D6B"/>
    <w:rsid w:val="00507801"/>
    <w:rsid w:val="00511905"/>
    <w:rsid w:val="00513B76"/>
    <w:rsid w:val="005231C4"/>
    <w:rsid w:val="00525FD7"/>
    <w:rsid w:val="005260D1"/>
    <w:rsid w:val="00531180"/>
    <w:rsid w:val="0054129B"/>
    <w:rsid w:val="00542759"/>
    <w:rsid w:val="00546971"/>
    <w:rsid w:val="00561F60"/>
    <w:rsid w:val="0056250D"/>
    <w:rsid w:val="0056481B"/>
    <w:rsid w:val="00565966"/>
    <w:rsid w:val="0059094E"/>
    <w:rsid w:val="005928FE"/>
    <w:rsid w:val="005A50F1"/>
    <w:rsid w:val="005A6FD8"/>
    <w:rsid w:val="005B3B26"/>
    <w:rsid w:val="005B506D"/>
    <w:rsid w:val="005B759C"/>
    <w:rsid w:val="005C29A4"/>
    <w:rsid w:val="005C2BA2"/>
    <w:rsid w:val="005C3621"/>
    <w:rsid w:val="005C42B5"/>
    <w:rsid w:val="005C55F7"/>
    <w:rsid w:val="005C6065"/>
    <w:rsid w:val="005D7D0C"/>
    <w:rsid w:val="005E39A9"/>
    <w:rsid w:val="005E39B5"/>
    <w:rsid w:val="005E56C9"/>
    <w:rsid w:val="005F540B"/>
    <w:rsid w:val="006024F0"/>
    <w:rsid w:val="00603CDD"/>
    <w:rsid w:val="006064D9"/>
    <w:rsid w:val="006273F4"/>
    <w:rsid w:val="00627A35"/>
    <w:rsid w:val="00627ED2"/>
    <w:rsid w:val="00651381"/>
    <w:rsid w:val="00652A34"/>
    <w:rsid w:val="00662592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57FF"/>
    <w:rsid w:val="006C7514"/>
    <w:rsid w:val="006D0D1E"/>
    <w:rsid w:val="006E0094"/>
    <w:rsid w:val="006E359B"/>
    <w:rsid w:val="006F5035"/>
    <w:rsid w:val="006F7D82"/>
    <w:rsid w:val="007000C6"/>
    <w:rsid w:val="007026E5"/>
    <w:rsid w:val="00705330"/>
    <w:rsid w:val="007059A7"/>
    <w:rsid w:val="00712EC7"/>
    <w:rsid w:val="00727276"/>
    <w:rsid w:val="00727437"/>
    <w:rsid w:val="00730391"/>
    <w:rsid w:val="00730574"/>
    <w:rsid w:val="00731C17"/>
    <w:rsid w:val="0074029A"/>
    <w:rsid w:val="0074165C"/>
    <w:rsid w:val="00744F05"/>
    <w:rsid w:val="00746951"/>
    <w:rsid w:val="00754250"/>
    <w:rsid w:val="00755E79"/>
    <w:rsid w:val="00755ED2"/>
    <w:rsid w:val="00761F7D"/>
    <w:rsid w:val="00762745"/>
    <w:rsid w:val="00763ED3"/>
    <w:rsid w:val="0077388E"/>
    <w:rsid w:val="00775024"/>
    <w:rsid w:val="00775AB8"/>
    <w:rsid w:val="00791ADC"/>
    <w:rsid w:val="00795A11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519A9"/>
    <w:rsid w:val="00861404"/>
    <w:rsid w:val="00864238"/>
    <w:rsid w:val="0087384A"/>
    <w:rsid w:val="00875EB8"/>
    <w:rsid w:val="00890A50"/>
    <w:rsid w:val="008B0951"/>
    <w:rsid w:val="008B58D8"/>
    <w:rsid w:val="008B5CCB"/>
    <w:rsid w:val="008B5E0D"/>
    <w:rsid w:val="008B7140"/>
    <w:rsid w:val="008C1C1B"/>
    <w:rsid w:val="008C6046"/>
    <w:rsid w:val="008C7710"/>
    <w:rsid w:val="008D193F"/>
    <w:rsid w:val="008D3FDB"/>
    <w:rsid w:val="008D4766"/>
    <w:rsid w:val="008E2A95"/>
    <w:rsid w:val="008E3F8B"/>
    <w:rsid w:val="008E60D4"/>
    <w:rsid w:val="008F5169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648F"/>
    <w:rsid w:val="0095686D"/>
    <w:rsid w:val="00962D51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E3A05"/>
    <w:rsid w:val="009F4BE9"/>
    <w:rsid w:val="00A0176B"/>
    <w:rsid w:val="00A063CA"/>
    <w:rsid w:val="00A11B58"/>
    <w:rsid w:val="00A12927"/>
    <w:rsid w:val="00A335B6"/>
    <w:rsid w:val="00A41222"/>
    <w:rsid w:val="00A4487E"/>
    <w:rsid w:val="00A4587F"/>
    <w:rsid w:val="00A47601"/>
    <w:rsid w:val="00A51D00"/>
    <w:rsid w:val="00A6342D"/>
    <w:rsid w:val="00A64AF6"/>
    <w:rsid w:val="00A65991"/>
    <w:rsid w:val="00A673A6"/>
    <w:rsid w:val="00A723AD"/>
    <w:rsid w:val="00A74A88"/>
    <w:rsid w:val="00A7678B"/>
    <w:rsid w:val="00A77A52"/>
    <w:rsid w:val="00A77BB0"/>
    <w:rsid w:val="00A85A1C"/>
    <w:rsid w:val="00A93725"/>
    <w:rsid w:val="00AA2695"/>
    <w:rsid w:val="00AA2C56"/>
    <w:rsid w:val="00AC7850"/>
    <w:rsid w:val="00AE30AC"/>
    <w:rsid w:val="00AE46DF"/>
    <w:rsid w:val="00AF111A"/>
    <w:rsid w:val="00B02410"/>
    <w:rsid w:val="00B05620"/>
    <w:rsid w:val="00B2159C"/>
    <w:rsid w:val="00B21839"/>
    <w:rsid w:val="00B24C3A"/>
    <w:rsid w:val="00B26B0D"/>
    <w:rsid w:val="00B3132D"/>
    <w:rsid w:val="00B32629"/>
    <w:rsid w:val="00B35B42"/>
    <w:rsid w:val="00B41548"/>
    <w:rsid w:val="00B460C1"/>
    <w:rsid w:val="00B5750C"/>
    <w:rsid w:val="00B61F16"/>
    <w:rsid w:val="00B64197"/>
    <w:rsid w:val="00B66B1D"/>
    <w:rsid w:val="00B709F5"/>
    <w:rsid w:val="00B71F6D"/>
    <w:rsid w:val="00B73563"/>
    <w:rsid w:val="00B81C00"/>
    <w:rsid w:val="00B93A51"/>
    <w:rsid w:val="00BA0C1A"/>
    <w:rsid w:val="00BB3F9E"/>
    <w:rsid w:val="00BC39F8"/>
    <w:rsid w:val="00BC58C2"/>
    <w:rsid w:val="00BC6CBD"/>
    <w:rsid w:val="00BD2AD0"/>
    <w:rsid w:val="00BD4A04"/>
    <w:rsid w:val="00BE425B"/>
    <w:rsid w:val="00BE47AA"/>
    <w:rsid w:val="00BF1A61"/>
    <w:rsid w:val="00C022EE"/>
    <w:rsid w:val="00C217A1"/>
    <w:rsid w:val="00C35293"/>
    <w:rsid w:val="00C41895"/>
    <w:rsid w:val="00C45C2C"/>
    <w:rsid w:val="00C6399C"/>
    <w:rsid w:val="00C74DDE"/>
    <w:rsid w:val="00C74FE1"/>
    <w:rsid w:val="00C85222"/>
    <w:rsid w:val="00C91177"/>
    <w:rsid w:val="00C9129A"/>
    <w:rsid w:val="00C9451B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2211D"/>
    <w:rsid w:val="00D2631A"/>
    <w:rsid w:val="00D265D7"/>
    <w:rsid w:val="00D31A24"/>
    <w:rsid w:val="00D32DBF"/>
    <w:rsid w:val="00D34733"/>
    <w:rsid w:val="00D370CB"/>
    <w:rsid w:val="00D41CC2"/>
    <w:rsid w:val="00D5037B"/>
    <w:rsid w:val="00D53315"/>
    <w:rsid w:val="00D54024"/>
    <w:rsid w:val="00D57CEF"/>
    <w:rsid w:val="00D57F08"/>
    <w:rsid w:val="00D6442C"/>
    <w:rsid w:val="00D87ECA"/>
    <w:rsid w:val="00D90599"/>
    <w:rsid w:val="00D931FD"/>
    <w:rsid w:val="00D945D0"/>
    <w:rsid w:val="00D9770B"/>
    <w:rsid w:val="00DB1392"/>
    <w:rsid w:val="00DB565C"/>
    <w:rsid w:val="00DC05B2"/>
    <w:rsid w:val="00DC7D1C"/>
    <w:rsid w:val="00DD567A"/>
    <w:rsid w:val="00DD5E24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36B62"/>
    <w:rsid w:val="00E445E2"/>
    <w:rsid w:val="00E44BAE"/>
    <w:rsid w:val="00E65640"/>
    <w:rsid w:val="00E66EA2"/>
    <w:rsid w:val="00E755BB"/>
    <w:rsid w:val="00E7761B"/>
    <w:rsid w:val="00E85D6B"/>
    <w:rsid w:val="00EA5751"/>
    <w:rsid w:val="00EB005D"/>
    <w:rsid w:val="00EC0086"/>
    <w:rsid w:val="00EC2CD0"/>
    <w:rsid w:val="00EC470C"/>
    <w:rsid w:val="00EC6C15"/>
    <w:rsid w:val="00EE17F5"/>
    <w:rsid w:val="00EE4A4C"/>
    <w:rsid w:val="00EE6A7D"/>
    <w:rsid w:val="00EE785E"/>
    <w:rsid w:val="00F10796"/>
    <w:rsid w:val="00F12D19"/>
    <w:rsid w:val="00F131B4"/>
    <w:rsid w:val="00F16B77"/>
    <w:rsid w:val="00F2303C"/>
    <w:rsid w:val="00F23489"/>
    <w:rsid w:val="00F27E0C"/>
    <w:rsid w:val="00F45808"/>
    <w:rsid w:val="00F472B7"/>
    <w:rsid w:val="00F50CDC"/>
    <w:rsid w:val="00F5133E"/>
    <w:rsid w:val="00F51C92"/>
    <w:rsid w:val="00F57A47"/>
    <w:rsid w:val="00F62F52"/>
    <w:rsid w:val="00F63D13"/>
    <w:rsid w:val="00F6505E"/>
    <w:rsid w:val="00F65B55"/>
    <w:rsid w:val="00F71123"/>
    <w:rsid w:val="00F750C9"/>
    <w:rsid w:val="00F9095B"/>
    <w:rsid w:val="00F9151C"/>
    <w:rsid w:val="00F92683"/>
    <w:rsid w:val="00F93012"/>
    <w:rsid w:val="00F979F7"/>
    <w:rsid w:val="00FA3180"/>
    <w:rsid w:val="00FA43FB"/>
    <w:rsid w:val="00FA55D6"/>
    <w:rsid w:val="00FB4092"/>
    <w:rsid w:val="00FC2D7A"/>
    <w:rsid w:val="00FC4479"/>
    <w:rsid w:val="00FC5045"/>
    <w:rsid w:val="00FC78D6"/>
    <w:rsid w:val="00FD12FA"/>
    <w:rsid w:val="00FD4E1B"/>
    <w:rsid w:val="00FE2758"/>
    <w:rsid w:val="00FE336B"/>
    <w:rsid w:val="00FF2664"/>
    <w:rsid w:val="00FF3049"/>
    <w:rsid w:val="00FF5A1C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91188"/>
  <w15:docId w15:val="{EF73A64D-EEEF-4513-A178-CFC1CBA04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2B501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B501A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B501A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B501A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B501A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2B501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4F855-DCA3-4EF1-B318-788111D3B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1645</Words>
  <Characters>9381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</cp:revision>
  <cp:lastPrinted>2021-05-11T11:13:00Z</cp:lastPrinted>
  <dcterms:created xsi:type="dcterms:W3CDTF">2023-06-14T04:47:00Z</dcterms:created>
  <dcterms:modified xsi:type="dcterms:W3CDTF">2023-06-16T04:06:00Z</dcterms:modified>
</cp:coreProperties>
</file>